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159C0" w14:textId="4CC6A3D5" w:rsidR="0039196C" w:rsidRDefault="00000000" w:rsidP="00C10A71">
      <w:pPr>
        <w:spacing w:after="0" w:line="312" w:lineRule="auto"/>
        <w:jc w:val="center"/>
      </w:pPr>
      <w:r>
        <w:rPr>
          <w:b/>
        </w:rPr>
        <w:t xml:space="preserve">Занятие 3.2.1. </w:t>
      </w:r>
      <w:r w:rsidR="00C10A71" w:rsidRPr="00C10A71">
        <w:rPr>
          <w:b/>
        </w:rPr>
        <w:t>Понятия общедоступной информации и информации ограниченного доступа. Обеспечение информационной безопасности при работе с документами. Работа с конфиденциальными документами. Законодательно - нормативные акты в области обеспечения информационной безопасности, защиты государственной тайны и конфиденциальной информации. Доктрина информационной безопасности Российской Федерации. Виды конфиденциальной информации. Нормативно-правовое содержание Федерального закона «О персональных данных». Документирование сведений конфиденциального характера. Защита конфиденциальной информации. Ответственность за нарушение режима защиты конфиденциальной информации</w:t>
      </w:r>
    </w:p>
    <w:p w14:paraId="085CD473" w14:textId="77777777" w:rsidR="0039196C" w:rsidRDefault="00000000" w:rsidP="00C10A71">
      <w:pPr>
        <w:spacing w:after="0" w:line="312" w:lineRule="auto"/>
      </w:pPr>
      <w:r>
        <w:rPr>
          <w:b/>
        </w:rPr>
        <w:t xml:space="preserve">Цель: </w:t>
      </w:r>
      <w:r>
        <w:t>сформировать представление об информации ограниченного доступа, конфиденциальных документах, нормативно-правовом обеспечении их защиты, правилах документирования, учета, хранения и контроля, а также об ответственности за нарушение режима защиты конфиденциальной информации.</w:t>
      </w:r>
    </w:p>
    <w:p w14:paraId="6C4EEE01" w14:textId="77777777" w:rsidR="0039196C" w:rsidRDefault="00000000" w:rsidP="00C10A71">
      <w:pPr>
        <w:spacing w:after="0" w:line="312" w:lineRule="auto"/>
      </w:pPr>
      <w:r>
        <w:rPr>
          <w:b/>
        </w:rPr>
        <w:t xml:space="preserve">Раздел: </w:t>
      </w:r>
      <w:r>
        <w:t>Раздел 3. Документооборот. Организация работы с документами.</w:t>
      </w:r>
    </w:p>
    <w:p w14:paraId="2B0D9F57" w14:textId="77777777" w:rsidR="0039196C" w:rsidRDefault="00000000" w:rsidP="00C10A71">
      <w:pPr>
        <w:spacing w:after="0" w:line="312" w:lineRule="auto"/>
      </w:pPr>
      <w:r>
        <w:rPr>
          <w:b/>
        </w:rPr>
        <w:t xml:space="preserve">Тема: </w:t>
      </w:r>
      <w:r>
        <w:t>Тема 3.2. Организация работы с документами, имеющими грифы ограничения доступа.</w:t>
      </w:r>
    </w:p>
    <w:p w14:paraId="44A69390" w14:textId="77777777" w:rsidR="0039196C" w:rsidRDefault="00000000" w:rsidP="00C10A71">
      <w:pPr>
        <w:spacing w:after="0" w:line="312" w:lineRule="auto"/>
      </w:pPr>
      <w:r>
        <w:rPr>
          <w:b/>
        </w:rPr>
        <w:t xml:space="preserve">Ключевые слова: </w:t>
      </w:r>
      <w:r>
        <w:t>общедоступная информация, информация ограниченного доступа, конфиденциальная информация, конфиденциальный документ, гриф ограничения доступа, гриф секретности, конфиденциальное делопроизводство, государственная тайна, служебная тайна, профессиональная тайна, коммерческая тайна, персональные данные, обработка персональных данных, информационная безопасность, Доктрина информационной безопасности Российской Федерации, разрешительная система доступа, режим сохранности, контроль наличия конфиденциальных документов, информационное правонарушение, дисциплинарная ответственность, гражданско-правовая ответственность, административная ответственность, уголовная ответственность.</w:t>
      </w:r>
    </w:p>
    <w:p w14:paraId="4577D5AD" w14:textId="77777777" w:rsidR="0039196C" w:rsidRDefault="00000000" w:rsidP="00C10A71">
      <w:pPr>
        <w:spacing w:before="80" w:after="0" w:line="312" w:lineRule="auto"/>
        <w:jc w:val="center"/>
      </w:pPr>
      <w:r>
        <w:rPr>
          <w:b/>
        </w:rPr>
        <w:t>Источники</w:t>
      </w:r>
    </w:p>
    <w:p w14:paraId="214D29F0" w14:textId="77777777" w:rsidR="0039196C" w:rsidRPr="00C10A71" w:rsidRDefault="00000000" w:rsidP="00C10A71">
      <w:pPr>
        <w:spacing w:after="0" w:line="312" w:lineRule="auto"/>
        <w:ind w:left="708" w:hanging="354"/>
        <w:jc w:val="both"/>
        <w:rPr>
          <w:i/>
          <w:iCs/>
        </w:rPr>
      </w:pPr>
      <w:r w:rsidRPr="00C10A71">
        <w:rPr>
          <w:i/>
          <w:iCs/>
        </w:rPr>
        <w:t>1. Кузнецова И. В., Хачатрян Г. А. Конфиденциальное делопроизводство и защищенный электронный документооборот : учебное пособие. 2-е изд. Москва : Ай Пи Ар Медиа, 2025. 192 с. С. 6–12, 21–27, 42–45.</w:t>
      </w:r>
    </w:p>
    <w:p w14:paraId="284E98BB" w14:textId="77777777" w:rsidR="0039196C" w:rsidRPr="00C10A71" w:rsidRDefault="00000000" w:rsidP="00C10A71">
      <w:pPr>
        <w:spacing w:after="0" w:line="312" w:lineRule="auto"/>
        <w:ind w:left="708" w:hanging="354"/>
        <w:jc w:val="both"/>
        <w:rPr>
          <w:i/>
          <w:iCs/>
        </w:rPr>
      </w:pPr>
      <w:r w:rsidRPr="00C10A71">
        <w:rPr>
          <w:i/>
          <w:iCs/>
        </w:rPr>
        <w:t>2. Информационное право : учебное пособие для СПО / В. В. Пушкарев, А. В. Константинов, В. Б. Вехов [и др.]. Москва : Ай Пи Ар Медиа ; Саратов : Профобразование, 2025. 198 с. С. 8, 23–35, 66–68, 80–85, 117–122.</w:t>
      </w:r>
    </w:p>
    <w:p w14:paraId="6A460EC7" w14:textId="77777777" w:rsidR="0039196C" w:rsidRDefault="00000000" w:rsidP="00C10A71">
      <w:pPr>
        <w:spacing w:after="0" w:line="312" w:lineRule="auto"/>
        <w:ind w:left="708" w:hanging="354"/>
        <w:jc w:val="both"/>
      </w:pPr>
      <w:r>
        <w:lastRenderedPageBreak/>
        <w:t>В зависимости от категории доступа информация подразделяется на общедоступную и информацию ограниченного доступа. Информация ограниченного доступа — это сведения, отнесенные законодательством Российской Федерации к различным видам тайн: государственной, служебной, коммерческой, профессиональной (ведомственной, банковской, связи и др.), а также к персональным данным.</w:t>
      </w:r>
    </w:p>
    <w:p w14:paraId="1CB1E820" w14:textId="77777777" w:rsidR="0039196C" w:rsidRDefault="00000000" w:rsidP="00C10A71">
      <w:pPr>
        <w:spacing w:after="0" w:line="312" w:lineRule="auto"/>
        <w:ind w:firstLine="708"/>
        <w:jc w:val="both"/>
      </w:pPr>
      <w:r>
        <w:t>Охраняемая законом информация всегда будет чужой для лица, не имеющего к ней доступа на законных основаниях, либо получившего его в нарушении установленного порядка, с нарушением правил ее защиты.</w:t>
      </w:r>
    </w:p>
    <w:p w14:paraId="7022C274" w14:textId="77777777" w:rsidR="0039196C" w:rsidRDefault="00000000" w:rsidP="00C10A71">
      <w:pPr>
        <w:spacing w:after="0" w:line="312" w:lineRule="auto"/>
        <w:ind w:firstLine="708"/>
        <w:jc w:val="both"/>
      </w:pPr>
      <w:r>
        <w:t>Под доступом к информации понимается возможность ее получения и использования.</w:t>
      </w:r>
    </w:p>
    <w:p w14:paraId="008ACA24" w14:textId="77777777" w:rsidR="0039196C" w:rsidRDefault="00000000" w:rsidP="00C10A71">
      <w:pPr>
        <w:spacing w:after="0" w:line="312" w:lineRule="auto"/>
        <w:ind w:firstLine="708"/>
        <w:jc w:val="both"/>
      </w:pPr>
      <w:r>
        <w:t>К общедоступной информации относятся общеизвестные сведения и иная информация, доступ к которой не ограничен. Она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14:paraId="67796D11" w14:textId="77777777" w:rsidR="0039196C" w:rsidRDefault="00000000" w:rsidP="00C10A71">
      <w:pPr>
        <w:spacing w:after="0" w:line="312" w:lineRule="auto"/>
      </w:pPr>
      <w:r>
        <w:rPr>
          <w:i/>
          <w:sz w:val="22"/>
        </w:rPr>
        <w:t>Источник: Пушкарев В. В., Константинов А. В., Вехов В. Б. [и др.], с. 8.</w:t>
      </w:r>
    </w:p>
    <w:p w14:paraId="385A028A" w14:textId="77777777" w:rsidR="0039196C" w:rsidRDefault="00000000" w:rsidP="00C10A71">
      <w:pPr>
        <w:spacing w:before="80" w:after="0" w:line="312" w:lineRule="auto"/>
        <w:jc w:val="center"/>
      </w:pPr>
      <w:r>
        <w:rPr>
          <w:b/>
        </w:rPr>
        <w:t>Конфиденциальная информация: понятие и особенности</w:t>
      </w:r>
    </w:p>
    <w:p w14:paraId="70203382" w14:textId="77777777" w:rsidR="0039196C" w:rsidRDefault="00000000" w:rsidP="00C10A71">
      <w:pPr>
        <w:spacing w:after="0" w:line="312" w:lineRule="auto"/>
        <w:ind w:firstLine="708"/>
        <w:jc w:val="both"/>
      </w:pPr>
      <w:r>
        <w:t>Конфиденциальная информация — это закрытая информация с ограниченным доступом, не содержащая сведения, составляющие государственную тайну, и защищаемая от разглашения ее и передачи кому-либо в соответствии с законодательством Российской Федерации.</w:t>
      </w:r>
    </w:p>
    <w:p w14:paraId="1E64F817" w14:textId="77777777" w:rsidR="0039196C" w:rsidRDefault="00000000" w:rsidP="00C10A71">
      <w:pPr>
        <w:spacing w:after="0" w:line="312" w:lineRule="auto"/>
        <w:ind w:firstLine="708"/>
        <w:jc w:val="both"/>
      </w:pPr>
      <w:r>
        <w:t>Конфиденциальность подразумевает предотвращение вероятности использования информации не имеющими отношения к ней субъектами. Порядок и условия использования такой информации определяются соглашением сторон.</w:t>
      </w:r>
    </w:p>
    <w:p w14:paraId="228E598F" w14:textId="77777777" w:rsidR="0039196C" w:rsidRDefault="00000000" w:rsidP="00C10A71">
      <w:pPr>
        <w:spacing w:after="0" w:line="312" w:lineRule="auto"/>
        <w:ind w:firstLine="708"/>
        <w:jc w:val="both"/>
      </w:pPr>
      <w:r>
        <w:t>Основными целями защиты информации, являются:</w:t>
      </w:r>
    </w:p>
    <w:p w14:paraId="4A0E7633" w14:textId="77777777" w:rsidR="0039196C" w:rsidRDefault="00000000" w:rsidP="00C10A71">
      <w:pPr>
        <w:spacing w:after="0" w:line="312" w:lineRule="auto"/>
        <w:ind w:left="708" w:hanging="354"/>
        <w:jc w:val="both"/>
      </w:pPr>
      <w:r>
        <w:t>– предотвращение утечки, хищения, искажения, подделки информации;</w:t>
      </w:r>
    </w:p>
    <w:p w14:paraId="27D965A9" w14:textId="77777777" w:rsidR="0039196C" w:rsidRDefault="00000000" w:rsidP="00C10A71">
      <w:pPr>
        <w:spacing w:after="0" w:line="312" w:lineRule="auto"/>
        <w:ind w:left="708" w:hanging="354"/>
        <w:jc w:val="both"/>
      </w:pPr>
      <w:r>
        <w:t>– обеспечение безопасности личности, общества, государства;</w:t>
      </w:r>
    </w:p>
    <w:p w14:paraId="5A1DC3C8" w14:textId="77777777" w:rsidR="0039196C" w:rsidRDefault="00000000" w:rsidP="00C10A71">
      <w:pPr>
        <w:spacing w:after="0" w:line="312" w:lineRule="auto"/>
        <w:ind w:left="708" w:hanging="354"/>
        <w:jc w:val="both"/>
      </w:pPr>
      <w:r>
        <w:t>– предотвращение несанкционированных действий по уничтожению, искажению, блокированию информации;</w:t>
      </w:r>
    </w:p>
    <w:p w14:paraId="42ECC31F" w14:textId="77777777" w:rsidR="0039196C" w:rsidRDefault="00000000" w:rsidP="00C10A71">
      <w:pPr>
        <w:spacing w:after="0" w:line="312" w:lineRule="auto"/>
        <w:ind w:left="708" w:hanging="354"/>
        <w:jc w:val="both"/>
      </w:pPr>
      <w:r>
        <w:t>– защита конституционных прав граждан на сохранение личной тайны и конфиденциальности персональных данных;</w:t>
      </w:r>
    </w:p>
    <w:p w14:paraId="10065295" w14:textId="77777777" w:rsidR="0039196C" w:rsidRDefault="00000000" w:rsidP="00C10A71">
      <w:pPr>
        <w:spacing w:after="0" w:line="312" w:lineRule="auto"/>
        <w:ind w:left="708" w:hanging="354"/>
        <w:jc w:val="both"/>
      </w:pPr>
      <w:r>
        <w:t>– сохранение государственной тайны, конфиденциальности документированной информации.</w:t>
      </w:r>
    </w:p>
    <w:p w14:paraId="5D9ADB32" w14:textId="77777777" w:rsidR="0039196C" w:rsidRDefault="00000000" w:rsidP="00C10A71">
      <w:pPr>
        <w:spacing w:after="0" w:line="312" w:lineRule="auto"/>
        <w:ind w:firstLine="708"/>
        <w:jc w:val="both"/>
      </w:pPr>
      <w:r>
        <w:lastRenderedPageBreak/>
        <w:t>Утечка конфиденциальной информации представляет собой неразрешенное распространение такой информации за пределы зоны ее функционирования или установленного круга лиц, имеющих санкционированный доступ на работу с ней.</w:t>
      </w:r>
    </w:p>
    <w:p w14:paraId="18D7E86E" w14:textId="77777777" w:rsidR="0039196C" w:rsidRDefault="00000000" w:rsidP="00C10A71">
      <w:pPr>
        <w:spacing w:after="0" w:line="312" w:lineRule="auto"/>
        <w:ind w:firstLine="708"/>
        <w:jc w:val="both"/>
      </w:pPr>
      <w:r>
        <w:t>Утрата и утечка конфиденциальной информации обусловлены ее уязвимостью. Уязвимость информации — это неспособность информации самостоятельно противостоять воздействиям, нарушающим ее установленный статус, т.е. ее физическую сохранность, логическую структуру и содержание, доступность для санкционированных пользователей и нарушение ее конфиденциальности.</w:t>
      </w:r>
    </w:p>
    <w:p w14:paraId="2DFC8094" w14:textId="77777777" w:rsidR="0039196C" w:rsidRDefault="00000000" w:rsidP="00C10A71">
      <w:pPr>
        <w:spacing w:after="0" w:line="312" w:lineRule="auto"/>
        <w:ind w:firstLine="708"/>
        <w:jc w:val="both"/>
      </w:pPr>
      <w:r>
        <w:t>Уязвимость информации проявляется в следующих видах:</w:t>
      </w:r>
    </w:p>
    <w:p w14:paraId="4ADD8595" w14:textId="77777777" w:rsidR="0039196C" w:rsidRDefault="00000000" w:rsidP="00C10A71">
      <w:pPr>
        <w:spacing w:after="0" w:line="312" w:lineRule="auto"/>
        <w:ind w:left="708" w:hanging="354"/>
        <w:jc w:val="both"/>
      </w:pPr>
      <w:r>
        <w:t>– кража — хищение носителя информации или отображенной в нем информации;</w:t>
      </w:r>
    </w:p>
    <w:p w14:paraId="2F5A7A79" w14:textId="77777777" w:rsidR="0039196C" w:rsidRDefault="00000000" w:rsidP="00C10A71">
      <w:pPr>
        <w:spacing w:after="0" w:line="312" w:lineRule="auto"/>
        <w:ind w:left="708" w:hanging="354"/>
        <w:jc w:val="both"/>
      </w:pPr>
      <w:r>
        <w:t>– утеря — потеря носителя информации;</w:t>
      </w:r>
    </w:p>
    <w:p w14:paraId="3D194987" w14:textId="77777777" w:rsidR="0039196C" w:rsidRDefault="00000000" w:rsidP="00C10A71">
      <w:pPr>
        <w:spacing w:after="0" w:line="312" w:lineRule="auto"/>
        <w:ind w:left="708" w:hanging="354"/>
        <w:jc w:val="both"/>
      </w:pPr>
      <w:r>
        <w:t>– разрушение — несанкционированное уничтожение носителя информации или отображенной в нем информации.</w:t>
      </w:r>
    </w:p>
    <w:p w14:paraId="0E268428" w14:textId="77777777" w:rsidR="0039196C" w:rsidRDefault="00000000" w:rsidP="00C10A71">
      <w:pPr>
        <w:spacing w:after="0" w:line="312" w:lineRule="auto"/>
        <w:ind w:firstLine="708"/>
        <w:jc w:val="both"/>
      </w:pPr>
      <w:r>
        <w:t>В ст. 9 Федерального закона от 27 июля 2006 г. № 149-ФЗ «Об информации, информационных технологиях и о защите информации» отмечено, что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В них также определяется обязательность соблюдения конфиденциальности такой информации и ответственность за ее разглашение. Перечень нормативных актов, относящихся к категории ограниченного доступа, представлен в приложении А.</w:t>
      </w:r>
    </w:p>
    <w:p w14:paraId="76A8AA46" w14:textId="77777777" w:rsidR="0039196C" w:rsidRDefault="00000000" w:rsidP="00C10A71">
      <w:pPr>
        <w:spacing w:after="0" w:line="312" w:lineRule="auto"/>
        <w:ind w:firstLine="708"/>
        <w:jc w:val="both"/>
      </w:pPr>
      <w:r>
        <w:t>Соответственно, к конфиденциальной информации относится информация, доступ к которой ограничен, например, федеральными законами от 29 июля 2004 г. № 98-ФЗ «О коммерческой тайне» (ст. 9), от 27 июля 2006 г. № 152-ФЗ «О персональных данных» (ст. 7), от 21 ноября 2011 г. № 323-ФЗ «Об основах охраны здоровья граждан в Российской Федерации» (ст. 13 и 92), от 17 июля 1999 г. № 176-ФЗ «О почтовой связи» (ст. 15) и т.д. Таким образом, для определения принадлежности тех или иных сведений к конфиденциальной информации необходимо руководствоваться формальным критерием — установлением ограничения доступа к данной информации федеральным законом. Порядок идентификации информационных ресурсов в целях принятия мер по ограничению доступа к ним, требования к размещаемой информации об ограничении доступа к информационным ресурсам и к способам ограничения подобного доступа определяются федеральным органом исполнительной власти, осуществляющим контролирующие и надзорные функции в сфере информационных ресурсов.</w:t>
      </w:r>
    </w:p>
    <w:p w14:paraId="3F994507" w14:textId="77777777" w:rsidR="0039196C" w:rsidRDefault="00000000" w:rsidP="00C10A71">
      <w:pPr>
        <w:spacing w:after="0" w:line="312" w:lineRule="auto"/>
        <w:ind w:firstLine="708"/>
        <w:jc w:val="both"/>
      </w:pPr>
      <w:r>
        <w:lastRenderedPageBreak/>
        <w:t>Понятие конфиденциальности используется практически во всех областях современного информационного общества, как в государственных, так и коммерческих структурах. Следовательно, конфиденциальная информация может относиться как к юридическим, так и к физическим лицам.</w:t>
      </w:r>
    </w:p>
    <w:p w14:paraId="75F9F249" w14:textId="77777777" w:rsidR="0039196C" w:rsidRDefault="00000000" w:rsidP="00C10A71">
      <w:pPr>
        <w:spacing w:after="0" w:line="312" w:lineRule="auto"/>
        <w:ind w:firstLine="708"/>
        <w:jc w:val="both"/>
      </w:pPr>
      <w:r>
        <w:t>Виды конфиденциальной информации установлены Указом Президента РФ от 6 марта 1997 г. № 188 «Об утверждении Перечня сведений конфиденциального характера» (в редакции от 23 сентября 2005 г.). К ней относятся:</w:t>
      </w:r>
    </w:p>
    <w:p w14:paraId="10D0C512" w14:textId="77777777" w:rsidR="0039196C" w:rsidRDefault="00000000" w:rsidP="00C10A71">
      <w:pPr>
        <w:spacing w:after="0" w:line="312" w:lineRule="auto"/>
        <w:ind w:left="708" w:hanging="354"/>
        <w:jc w:val="both"/>
      </w:pPr>
      <w:r>
        <w:t>– персональные данные гражданина, за исключением сведений, подлежащих распространению в средствах массовой информации в установленных федеральными законами случаях;</w:t>
      </w:r>
    </w:p>
    <w:p w14:paraId="34250268" w14:textId="77777777" w:rsidR="0039196C" w:rsidRDefault="00000000" w:rsidP="00C10A71">
      <w:pPr>
        <w:spacing w:after="0" w:line="312" w:lineRule="auto"/>
        <w:ind w:left="708" w:hanging="354"/>
        <w:jc w:val="both"/>
      </w:pPr>
      <w:r>
        <w:t>– информация о тайне следствия и судопроизводства;</w:t>
      </w:r>
    </w:p>
    <w:p w14:paraId="0ADA1279" w14:textId="77777777" w:rsidR="0039196C" w:rsidRDefault="00000000" w:rsidP="00C10A71">
      <w:pPr>
        <w:spacing w:after="0" w:line="312" w:lineRule="auto"/>
        <w:ind w:left="708" w:hanging="354"/>
        <w:jc w:val="both"/>
      </w:pPr>
      <w:r>
        <w:t>– сведения, составляющие служебную тайну;</w:t>
      </w:r>
    </w:p>
    <w:p w14:paraId="6B035265" w14:textId="77777777" w:rsidR="0039196C" w:rsidRDefault="00000000" w:rsidP="00C10A71">
      <w:pPr>
        <w:spacing w:after="0" w:line="312" w:lineRule="auto"/>
        <w:ind w:left="708" w:hanging="354"/>
        <w:jc w:val="both"/>
      </w:pPr>
      <w:r>
        <w:t>– сведения, составляющие профессиональную тайну;</w:t>
      </w:r>
    </w:p>
    <w:p w14:paraId="797CCD7F" w14:textId="77777777" w:rsidR="0039196C" w:rsidRDefault="00000000" w:rsidP="00C10A71">
      <w:pPr>
        <w:spacing w:after="0" w:line="312" w:lineRule="auto"/>
        <w:ind w:left="708" w:hanging="354"/>
        <w:jc w:val="both"/>
      </w:pPr>
      <w:r>
        <w:t>– информация, составляющая коммерческую тайну;</w:t>
      </w:r>
    </w:p>
    <w:p w14:paraId="43E4750D" w14:textId="77777777" w:rsidR="0039196C" w:rsidRDefault="00000000" w:rsidP="00C10A71">
      <w:pPr>
        <w:spacing w:after="0" w:line="312" w:lineRule="auto"/>
        <w:ind w:left="708" w:hanging="354"/>
        <w:jc w:val="both"/>
      </w:pPr>
      <w:r>
        <w:t>– сведения о сущности изобретения, полезной модели или промышленного образца до официальной публикации информации о них.</w:t>
      </w:r>
    </w:p>
    <w:p w14:paraId="2E6B4D90" w14:textId="77777777" w:rsidR="0039196C" w:rsidRDefault="00000000" w:rsidP="00C10A71">
      <w:pPr>
        <w:spacing w:after="0" w:line="312" w:lineRule="auto"/>
        <w:ind w:firstLine="708"/>
        <w:jc w:val="both"/>
      </w:pPr>
      <w:r>
        <w:t>Документы, оформленные надлежащим образом и содержащие сведения, составляющие негосударственную тайну (служебную, коммерческую, банковскую, тайну фирмы и др.), и сведения о технических и технологических новшествах или персональные данные, называются конфиденциальными.</w:t>
      </w:r>
    </w:p>
    <w:p w14:paraId="658B5EFB" w14:textId="77777777" w:rsidR="0039196C" w:rsidRDefault="00000000" w:rsidP="00C10A71">
      <w:pPr>
        <w:spacing w:after="0" w:line="312" w:lineRule="auto"/>
        <w:ind w:firstLine="708"/>
        <w:jc w:val="both"/>
      </w:pPr>
      <w:r>
        <w:t>Отличительные особенности конфиденциального документа — он является:</w:t>
      </w:r>
    </w:p>
    <w:p w14:paraId="2EC7C2F0" w14:textId="77777777" w:rsidR="0039196C" w:rsidRDefault="00000000" w:rsidP="00C10A71">
      <w:pPr>
        <w:spacing w:after="0" w:line="312" w:lineRule="auto"/>
        <w:ind w:left="708" w:hanging="354"/>
        <w:jc w:val="both"/>
      </w:pPr>
      <w:r>
        <w:t>– массовым носителем ценной, защищаемой информации;</w:t>
      </w:r>
    </w:p>
    <w:p w14:paraId="408E3F6A" w14:textId="77777777" w:rsidR="0039196C" w:rsidRDefault="00000000" w:rsidP="00C10A71">
      <w:pPr>
        <w:spacing w:after="0" w:line="312" w:lineRule="auto"/>
        <w:ind w:left="708" w:hanging="354"/>
        <w:jc w:val="both"/>
      </w:pPr>
      <w:r>
        <w:t>– основным источником накопления и объективного распространения конфиденциальной информации;</w:t>
      </w:r>
    </w:p>
    <w:p w14:paraId="2C239143" w14:textId="77777777" w:rsidR="0039196C" w:rsidRDefault="00000000" w:rsidP="00C10A71">
      <w:pPr>
        <w:spacing w:after="0" w:line="312" w:lineRule="auto"/>
        <w:ind w:left="708" w:hanging="354"/>
        <w:jc w:val="both"/>
      </w:pPr>
      <w:r>
        <w:t>– обязательным объектом защиты.</w:t>
      </w:r>
    </w:p>
    <w:p w14:paraId="6B888351" w14:textId="77777777" w:rsidR="0039196C" w:rsidRDefault="00000000" w:rsidP="00C10A71">
      <w:pPr>
        <w:spacing w:after="0" w:line="312" w:lineRule="auto"/>
        <w:ind w:firstLine="708"/>
        <w:jc w:val="both"/>
      </w:pPr>
      <w:r>
        <w:t>Конфиденциальные документы не являются секретными, поэтому на них допускается ставить только гриф конфиденциальности или гриф ограничения доступа.</w:t>
      </w:r>
    </w:p>
    <w:p w14:paraId="6F229B4E" w14:textId="77777777" w:rsidR="0039196C" w:rsidRDefault="00000000" w:rsidP="00C10A71">
      <w:pPr>
        <w:spacing w:after="0" w:line="312" w:lineRule="auto"/>
        <w:ind w:firstLine="708"/>
        <w:jc w:val="both"/>
      </w:pPr>
      <w:r>
        <w:t xml:space="preserve">Гриф ограничения доступа на конфиденциальных документах имеет несколько уровней, напрямую зависящих от степени конфиденциальности содержащейся в них информации: первый уровень — грифы «Конфиденциально», «Конфиденциальная информация» — является массовым; второй уровень — грифы «Строго конфиденциально», «Строго конфиденциальная информация», «Особый контроль». Данные грифы присваивать, корректировать или отменять уполномочен только первый руководитель компании. Исполнение, использование и хранение документов с этим </w:t>
      </w:r>
      <w:r>
        <w:lastRenderedPageBreak/>
        <w:t>грифом также организуется руководителем с возможным привлечением руководителя службы конфиденциальных документов. Исполнителям документы с этим грифом не передаются.</w:t>
      </w:r>
    </w:p>
    <w:p w14:paraId="1DACFA4C" w14:textId="77777777" w:rsidR="0039196C" w:rsidRDefault="00000000" w:rsidP="00C10A71">
      <w:pPr>
        <w:spacing w:after="0" w:line="312" w:lineRule="auto"/>
        <w:ind w:firstLine="708"/>
        <w:jc w:val="both"/>
      </w:pPr>
      <w:r>
        <w:t>На документах, содержащих сведения, отнесенные к служебной тайне, ставится гриф «Для служебного пользования».</w:t>
      </w:r>
    </w:p>
    <w:p w14:paraId="100AEBF0" w14:textId="77777777" w:rsidR="0039196C" w:rsidRDefault="00000000" w:rsidP="00C10A71">
      <w:pPr>
        <w:spacing w:after="0" w:line="312" w:lineRule="auto"/>
      </w:pPr>
      <w:r>
        <w:rPr>
          <w:i/>
          <w:sz w:val="22"/>
        </w:rPr>
        <w:t>Источник: Кузнецова И. В., Хачатрян Г. А., с. 6–8.</w:t>
      </w:r>
    </w:p>
    <w:p w14:paraId="0E09FDC1" w14:textId="77777777" w:rsidR="0039196C" w:rsidRDefault="00000000" w:rsidP="00C10A71">
      <w:pPr>
        <w:spacing w:before="80" w:after="0" w:line="312" w:lineRule="auto"/>
        <w:jc w:val="center"/>
      </w:pPr>
      <w:r>
        <w:rPr>
          <w:b/>
        </w:rPr>
        <w:t>Особенности конфиденциального делопроизводства</w:t>
      </w:r>
    </w:p>
    <w:p w14:paraId="305884FE" w14:textId="77777777" w:rsidR="0039196C" w:rsidRDefault="00000000" w:rsidP="00C10A71">
      <w:pPr>
        <w:spacing w:after="0" w:line="312" w:lineRule="auto"/>
        <w:ind w:firstLine="708"/>
        <w:jc w:val="both"/>
      </w:pPr>
      <w:r>
        <w:t>Значимым элементом комплексной системы информационной безопасности любого современного хозяйствующего субъекта, не зависимо от его организационно-правовой формы, является конфиденциальное делопроизводство.</w:t>
      </w:r>
    </w:p>
    <w:p w14:paraId="4EF2E0BC" w14:textId="77777777" w:rsidR="0039196C" w:rsidRDefault="00000000" w:rsidP="00C10A71">
      <w:pPr>
        <w:spacing w:after="0" w:line="312" w:lineRule="auto"/>
        <w:ind w:firstLine="708"/>
        <w:jc w:val="both"/>
      </w:pPr>
      <w:r>
        <w:t>Конфиденциальное делопроизводство — это специальный порядок работы с информацией и документами в строгом соответствии с требованиями закона и нормативно-правовых документов с целью обеспечения в компании конфиденциальности и сохранности ценных документальных сведений ограниченного доступа.</w:t>
      </w:r>
    </w:p>
    <w:p w14:paraId="56A46BAE" w14:textId="77777777" w:rsidR="0039196C" w:rsidRDefault="00000000" w:rsidP="00C10A71">
      <w:pPr>
        <w:spacing w:after="0" w:line="312" w:lineRule="auto"/>
        <w:ind w:firstLine="708"/>
        <w:jc w:val="both"/>
      </w:pPr>
      <w:r>
        <w:t>Конфиденциальное делопроизводство распространяется как на управленческую, так и на различные виды производственной деятельности. Оно касается не только официальных документов, но и их проектов, различных рабочих записей, не имеющих всех необходимых реквизитов, но содержащих информацию, подлежащую защите.</w:t>
      </w:r>
    </w:p>
    <w:p w14:paraId="7CC3D4D0" w14:textId="77777777" w:rsidR="0039196C" w:rsidRDefault="00000000" w:rsidP="00C10A71">
      <w:pPr>
        <w:spacing w:after="0" w:line="312" w:lineRule="auto"/>
        <w:ind w:firstLine="708"/>
        <w:jc w:val="both"/>
      </w:pPr>
      <w:r>
        <w:t>Структурными элементами конфиденциального делопроизводства являются:</w:t>
      </w:r>
    </w:p>
    <w:p w14:paraId="7FC83143" w14:textId="77777777" w:rsidR="0039196C" w:rsidRDefault="00000000" w:rsidP="00C10A71">
      <w:pPr>
        <w:spacing w:after="0" w:line="312" w:lineRule="auto"/>
        <w:ind w:left="708" w:hanging="354"/>
        <w:jc w:val="both"/>
      </w:pPr>
      <w:r>
        <w:t>– делопроизводство на бумажных носителях;</w:t>
      </w:r>
    </w:p>
    <w:p w14:paraId="3E16C15D" w14:textId="77777777" w:rsidR="0039196C" w:rsidRDefault="00000000" w:rsidP="00C10A71">
      <w:pPr>
        <w:spacing w:after="0" w:line="312" w:lineRule="auto"/>
        <w:ind w:left="708" w:hanging="354"/>
        <w:jc w:val="both"/>
      </w:pPr>
      <w:r>
        <w:t>– делопроизводство на электронных носителях;</w:t>
      </w:r>
    </w:p>
    <w:p w14:paraId="0A04E787" w14:textId="77777777" w:rsidR="0039196C" w:rsidRDefault="00000000" w:rsidP="00C10A71">
      <w:pPr>
        <w:spacing w:after="0" w:line="312" w:lineRule="auto"/>
        <w:ind w:left="708" w:hanging="354"/>
        <w:jc w:val="both"/>
      </w:pPr>
      <w:r>
        <w:t>– совмещение бумажного и электронного документооборота.</w:t>
      </w:r>
    </w:p>
    <w:p w14:paraId="7932D83E" w14:textId="77777777" w:rsidR="0039196C" w:rsidRDefault="00000000" w:rsidP="00C10A71">
      <w:pPr>
        <w:spacing w:after="0" w:line="312" w:lineRule="auto"/>
        <w:ind w:firstLine="708"/>
        <w:jc w:val="both"/>
      </w:pPr>
      <w:r>
        <w:t>Конфиденциальное делопроизводство отличается от открытого:</w:t>
      </w:r>
    </w:p>
    <w:p w14:paraId="2E9EB730" w14:textId="77777777" w:rsidR="0039196C" w:rsidRDefault="00000000" w:rsidP="00C10A71">
      <w:pPr>
        <w:spacing w:after="0" w:line="312" w:lineRule="auto"/>
        <w:ind w:left="708" w:hanging="354"/>
        <w:jc w:val="both"/>
      </w:pPr>
      <w:r>
        <w:t>– большим объемом работ;</w:t>
      </w:r>
    </w:p>
    <w:p w14:paraId="19E67F3C" w14:textId="77777777" w:rsidR="0039196C" w:rsidRDefault="00000000" w:rsidP="00C10A71">
      <w:pPr>
        <w:spacing w:after="0" w:line="312" w:lineRule="auto"/>
        <w:ind w:left="708" w:hanging="354"/>
        <w:jc w:val="both"/>
      </w:pPr>
      <w:r>
        <w:t>– содержанием и технологией выполнения многих видов работ;</w:t>
      </w:r>
    </w:p>
    <w:p w14:paraId="3AABEF9F" w14:textId="77777777" w:rsidR="0039196C" w:rsidRDefault="00000000" w:rsidP="00C10A71">
      <w:pPr>
        <w:spacing w:after="0" w:line="312" w:lineRule="auto"/>
        <w:ind w:left="708" w:hanging="354"/>
        <w:jc w:val="both"/>
      </w:pPr>
      <w:r>
        <w:t>– защитой конфиденциальной информации.</w:t>
      </w:r>
    </w:p>
    <w:p w14:paraId="711483E5" w14:textId="77777777" w:rsidR="0039196C" w:rsidRDefault="00000000" w:rsidP="00C10A71">
      <w:pPr>
        <w:spacing w:after="0" w:line="312" w:lineRule="auto"/>
        <w:ind w:firstLine="708"/>
        <w:jc w:val="both"/>
      </w:pPr>
      <w:r>
        <w:t>Организационными особенностями конфиденциального делопроизводства являются:</w:t>
      </w:r>
    </w:p>
    <w:p w14:paraId="3B14DFED" w14:textId="77777777" w:rsidR="0039196C" w:rsidRDefault="00000000" w:rsidP="00C10A71">
      <w:pPr>
        <w:spacing w:after="0" w:line="312" w:lineRule="auto"/>
        <w:ind w:left="708" w:hanging="354"/>
        <w:jc w:val="both"/>
      </w:pPr>
      <w:r>
        <w:t>– нормативное закрепление последовательности работы с конфиденциальной документацией, а также правил обеспечения ее сохранности;</w:t>
      </w:r>
    </w:p>
    <w:p w14:paraId="2ADF6B21" w14:textId="77777777" w:rsidR="0039196C" w:rsidRDefault="00000000" w:rsidP="00C10A71">
      <w:pPr>
        <w:spacing w:after="0" w:line="312" w:lineRule="auto"/>
        <w:ind w:left="708" w:hanging="354"/>
        <w:jc w:val="both"/>
      </w:pPr>
      <w:r>
        <w:t>– разрешение получения информации ограниченного доступа санкционированным пользователям с целью правомерного ознакомления;</w:t>
      </w:r>
    </w:p>
    <w:p w14:paraId="581D9745" w14:textId="77777777" w:rsidR="0039196C" w:rsidRDefault="00000000" w:rsidP="00C10A71">
      <w:pPr>
        <w:spacing w:after="0" w:line="312" w:lineRule="auto"/>
        <w:ind w:left="708" w:hanging="354"/>
        <w:jc w:val="both"/>
      </w:pPr>
      <w:r>
        <w:lastRenderedPageBreak/>
        <w:t>– строгое разграничение уровней доступа, порядка и обязанностей санкционированных пользователей;</w:t>
      </w:r>
    </w:p>
    <w:p w14:paraId="02411A72" w14:textId="77777777" w:rsidR="0039196C" w:rsidRDefault="00000000" w:rsidP="00C10A71">
      <w:pPr>
        <w:spacing w:after="0" w:line="312" w:lineRule="auto"/>
        <w:ind w:left="708" w:hanging="354"/>
        <w:jc w:val="both"/>
      </w:pPr>
      <w:r>
        <w:t>– закрепление индивидуальной ответственности за регистрационный учет и сохранность информации, порядка обращения с нею;</w:t>
      </w:r>
    </w:p>
    <w:p w14:paraId="16A03BDE" w14:textId="77777777" w:rsidR="0039196C" w:rsidRDefault="00000000" w:rsidP="00C10A71">
      <w:pPr>
        <w:spacing w:after="0" w:line="312" w:lineRule="auto"/>
        <w:ind w:left="708" w:hanging="354"/>
        <w:jc w:val="both"/>
      </w:pPr>
      <w:r>
        <w:t>– строгая регламентация этапов полного изготовления конфиденциальных документов с учетом стадии подготовки их черновиков и проектов;</w:t>
      </w:r>
    </w:p>
    <w:p w14:paraId="1C256CD3" w14:textId="77777777" w:rsidR="0039196C" w:rsidRDefault="00000000" w:rsidP="00C10A71">
      <w:pPr>
        <w:spacing w:after="0" w:line="312" w:lineRule="auto"/>
        <w:ind w:left="708" w:hanging="354"/>
        <w:jc w:val="both"/>
      </w:pPr>
      <w:r>
        <w:t>– строгий поэкземплярный и полистный учет всех документов, в том числе проектов и черновиков;</w:t>
      </w:r>
    </w:p>
    <w:p w14:paraId="62CC9578" w14:textId="77777777" w:rsidR="0039196C" w:rsidRDefault="00000000" w:rsidP="00C10A71">
      <w:pPr>
        <w:spacing w:after="0" w:line="312" w:lineRule="auto"/>
        <w:ind w:left="708" w:hanging="354"/>
        <w:jc w:val="both"/>
      </w:pPr>
      <w:r>
        <w:t>– обязательное максимально полное отражение данных о каждом документе и материальном объекте в специальном регистрационном журнале, включая их перемещение и местонахождение, что позволит наряду с расширением справочно-поисковых сведений о документе обеспечить личную ответственность за его сохранность и качественно осуществлять контроль за наличием документов;</w:t>
      </w:r>
    </w:p>
    <w:p w14:paraId="5D8F0CFC" w14:textId="77777777" w:rsidR="0039196C" w:rsidRDefault="00000000" w:rsidP="00C10A71">
      <w:pPr>
        <w:spacing w:after="0" w:line="312" w:lineRule="auto"/>
        <w:ind w:left="708" w:hanging="354"/>
        <w:jc w:val="both"/>
      </w:pPr>
      <w:r>
        <w:t>– организация качественного контроля сроков исполнения, рассмотрения и обработки документов и систематических проверок наличия документов у исполнителей с целью оперативного выявления их вероятных утрат;</w:t>
      </w:r>
    </w:p>
    <w:p w14:paraId="53F20B11" w14:textId="77777777" w:rsidR="0039196C" w:rsidRDefault="00000000" w:rsidP="00C10A71">
      <w:pPr>
        <w:spacing w:after="0" w:line="312" w:lineRule="auto"/>
        <w:ind w:left="708" w:hanging="354"/>
        <w:jc w:val="both"/>
      </w:pPr>
      <w:r>
        <w:t>– строгие требования к хранению конфиденциальных документов с целью их сохранность и защиты от утечки информации и др.</w:t>
      </w:r>
    </w:p>
    <w:p w14:paraId="079F7E1F" w14:textId="77777777" w:rsidR="0039196C" w:rsidRDefault="00000000" w:rsidP="00C10A71">
      <w:pPr>
        <w:spacing w:after="0" w:line="312" w:lineRule="auto"/>
        <w:ind w:firstLine="708"/>
        <w:jc w:val="both"/>
      </w:pPr>
      <w:r>
        <w:t>Организация конфиденциального делопроизводства подразумевает создание условий для составления и получения конфиденциальных документов, их рассмотрения и обработки, недопущения их порчи и утери, а также утечки содержащейся в них ценной информации. В зависимости от специфики деятельности компании и объема обрабатываемой конфиденциальной документации, на предприятии может быть создано особое структурное подразделение или назначены лица (при небольших объемах документации), которые будут отвечать за информацию ограниченного доступа и вести конфиденциальное делопроизводство.</w:t>
      </w:r>
    </w:p>
    <w:p w14:paraId="0CB610CE" w14:textId="77777777" w:rsidR="0039196C" w:rsidRDefault="00000000" w:rsidP="00C10A71">
      <w:pPr>
        <w:spacing w:after="0" w:line="312" w:lineRule="auto"/>
        <w:ind w:firstLine="708"/>
        <w:jc w:val="both"/>
      </w:pPr>
      <w:r>
        <w:t xml:space="preserve">Подразделение конфиденциального делопроизводства может быть самостоятельной структурной единицей, подчиненной непосредственно руководителю компании, или подчиняться другим структурным подразделениям, имеющим отношение к конфиденциальной информации, например: служба безопасности, отдел защиты информации и др. Наименование подразделения конфиденциального делопроизводства, статус и структуру определяет руководитель предприятия, основываясь на объеме конфиденциального делопроизводства и общей структуре хозяйствующего субъекта. Численность и должностной состав сотрудников данного </w:t>
      </w:r>
      <w:r>
        <w:lastRenderedPageBreak/>
        <w:t>подразделения определяются с учетом объемов, видов и сложности выполняемых работ.</w:t>
      </w:r>
    </w:p>
    <w:p w14:paraId="3FAF6263" w14:textId="77777777" w:rsidR="0039196C" w:rsidRDefault="00000000" w:rsidP="00C10A71">
      <w:pPr>
        <w:spacing w:after="0" w:line="312" w:lineRule="auto"/>
        <w:ind w:firstLine="708"/>
        <w:jc w:val="both"/>
      </w:pPr>
      <w:r>
        <w:t>Деятельность подразделения конфиденциального делопроизводства или лиц, ответственных за работу с документами ограниченного доступа от момента их создания до списания в дело или уничтожения, должна регламентироваться локальным нормативным актом — инструкцией по конфиденциальному делопроизводству. Качественная подготовка и внедрение инструкции позволят в наибольшей степени минимизировать риски разглашения и утечки конфиденциальной информации.</w:t>
      </w:r>
    </w:p>
    <w:p w14:paraId="465E489B" w14:textId="77777777" w:rsidR="0039196C" w:rsidRDefault="00000000" w:rsidP="00C10A71">
      <w:pPr>
        <w:spacing w:after="0" w:line="312" w:lineRule="auto"/>
        <w:ind w:firstLine="708"/>
        <w:jc w:val="both"/>
      </w:pPr>
      <w:r>
        <w:t>Инструкция по конфиденциальному делопроизводству — основной документ, содержащий, как правило, следующие разделы.</w:t>
      </w:r>
    </w:p>
    <w:p w14:paraId="2A143794" w14:textId="77777777" w:rsidR="0039196C" w:rsidRDefault="00000000" w:rsidP="00C10A71">
      <w:pPr>
        <w:spacing w:after="0" w:line="312" w:lineRule="auto"/>
        <w:ind w:left="708" w:hanging="354"/>
        <w:jc w:val="both"/>
      </w:pPr>
      <w:r>
        <w:t>1. Общие положения (определение сферы действия инструкции и ее назначение; наименование законодательных, локальных нормативных актов, на основании которых разработана данная инструкция; ссылки на локальные нормативные акты, определяющие, какие документы имеют гриф конфиденциальности; термины и определения, используемые в инструкции; перечень основных участников, имеющих доступ к конфиденциальным документам и распределение зон ответственности; ответственность за нарушение установленных норм).</w:t>
      </w:r>
    </w:p>
    <w:p w14:paraId="64A4F75D" w14:textId="77777777" w:rsidR="0039196C" w:rsidRDefault="00000000" w:rsidP="00C10A71">
      <w:pPr>
        <w:spacing w:after="0" w:line="312" w:lineRule="auto"/>
        <w:ind w:left="708" w:hanging="354"/>
        <w:jc w:val="both"/>
      </w:pPr>
      <w:r>
        <w:t>2. Подготовка, составление и оформление конфиденциальных документов, их подписание, согласование и утверждение (подробно описываются все особенности оформления документа с грифами конфиденциальности, с обязательным приведением примеров оформления и расположения специальных отметок, которые не проставляют на документах общего делопроизводства).</w:t>
      </w:r>
    </w:p>
    <w:p w14:paraId="27B29962" w14:textId="77777777" w:rsidR="0039196C" w:rsidRDefault="00000000" w:rsidP="00C10A71">
      <w:pPr>
        <w:spacing w:after="0" w:line="312" w:lineRule="auto"/>
        <w:ind w:left="708" w:hanging="354"/>
        <w:jc w:val="both"/>
      </w:pPr>
      <w:r>
        <w:t>3. Учет и регистрация конфиденциальных документов, включая их внос и вынос за пределы предприятия и движение документов внутри компании (представлены образцы специальных журналов учета входящих, исходящих и внутренних документов).</w:t>
      </w:r>
    </w:p>
    <w:p w14:paraId="09B2FBFA" w14:textId="77777777" w:rsidR="0039196C" w:rsidRDefault="00000000" w:rsidP="00C10A71">
      <w:pPr>
        <w:spacing w:after="0" w:line="312" w:lineRule="auto"/>
        <w:ind w:left="708" w:hanging="354"/>
        <w:jc w:val="both"/>
      </w:pPr>
      <w:r>
        <w:t>4. Передача и отправка конфиденциальной документации.</w:t>
      </w:r>
    </w:p>
    <w:p w14:paraId="32796237" w14:textId="77777777" w:rsidR="0039196C" w:rsidRDefault="00000000" w:rsidP="00C10A71">
      <w:pPr>
        <w:spacing w:after="0" w:line="312" w:lineRule="auto"/>
        <w:ind w:left="708" w:hanging="354"/>
        <w:jc w:val="both"/>
      </w:pPr>
      <w:r>
        <w:t>5. Тиражирование и копирование конфиденциальных документов.</w:t>
      </w:r>
    </w:p>
    <w:p w14:paraId="75B99AE3" w14:textId="77777777" w:rsidR="0039196C" w:rsidRDefault="00000000" w:rsidP="00C10A71">
      <w:pPr>
        <w:spacing w:after="0" w:line="312" w:lineRule="auto"/>
        <w:ind w:left="708" w:hanging="354"/>
        <w:jc w:val="both"/>
      </w:pPr>
      <w:r>
        <w:t>6. Группировка документов с грифами конфиденциальности в дела.</w:t>
      </w:r>
    </w:p>
    <w:p w14:paraId="6C77FE88" w14:textId="77777777" w:rsidR="0039196C" w:rsidRDefault="00000000" w:rsidP="00C10A71">
      <w:pPr>
        <w:spacing w:after="0" w:line="312" w:lineRule="auto"/>
        <w:ind w:left="708" w:hanging="354"/>
        <w:jc w:val="both"/>
      </w:pPr>
      <w:r>
        <w:t>7. Хранение и архивация конфиденциальных документов, проведение экспертизы их ценности.</w:t>
      </w:r>
    </w:p>
    <w:p w14:paraId="526CA237" w14:textId="77777777" w:rsidR="0039196C" w:rsidRDefault="00000000" w:rsidP="00C10A71">
      <w:pPr>
        <w:spacing w:after="0" w:line="312" w:lineRule="auto"/>
        <w:ind w:left="708" w:hanging="354"/>
        <w:jc w:val="both"/>
      </w:pPr>
      <w:r>
        <w:t>8. Уничтожение конфиденциальной информации и документов.</w:t>
      </w:r>
    </w:p>
    <w:p w14:paraId="2C97E6BB" w14:textId="77777777" w:rsidR="0039196C" w:rsidRDefault="00000000" w:rsidP="00C10A71">
      <w:pPr>
        <w:spacing w:after="0" w:line="312" w:lineRule="auto"/>
        <w:ind w:left="708" w:hanging="354"/>
        <w:jc w:val="both"/>
      </w:pPr>
      <w:r>
        <w:t>9. Контроль за исполнением конфиденциальных документов.</w:t>
      </w:r>
    </w:p>
    <w:p w14:paraId="5A7B6A1A" w14:textId="77777777" w:rsidR="0039196C" w:rsidRDefault="00000000" w:rsidP="00C10A71">
      <w:pPr>
        <w:spacing w:after="0" w:line="312" w:lineRule="auto"/>
        <w:ind w:firstLine="708"/>
        <w:jc w:val="both"/>
      </w:pPr>
      <w:r>
        <w:lastRenderedPageBreak/>
        <w:t>Дополнительным пунктом в инструкции по конфиденциальному делопроизводству может быть раздел о работе с машинными носителями с грифами конфиденциальности, отражающий порядок их учета, записи, хранения, передачи и уничтожения.</w:t>
      </w:r>
    </w:p>
    <w:p w14:paraId="4BA23CF0" w14:textId="77777777" w:rsidR="0039196C" w:rsidRDefault="00000000" w:rsidP="00C10A71">
      <w:pPr>
        <w:spacing w:after="0" w:line="312" w:lineRule="auto"/>
        <w:ind w:firstLine="708"/>
        <w:jc w:val="both"/>
      </w:pPr>
      <w:r>
        <w:t>Важной составной частью организации конфиденциального делопроизводства является наличие постоянно действующей экспертной комиссии, создающаяся приказом руководителя предприятия и функционирующая на постоянной основе, основными задачами которой являются:</w:t>
      </w:r>
    </w:p>
    <w:p w14:paraId="2A08A6B2" w14:textId="77777777" w:rsidR="0039196C" w:rsidRDefault="00000000" w:rsidP="00C10A71">
      <w:pPr>
        <w:spacing w:after="0" w:line="312" w:lineRule="auto"/>
        <w:ind w:left="708" w:hanging="354"/>
        <w:jc w:val="both"/>
      </w:pPr>
      <w:r>
        <w:t>– разработка перечней сведений, содержащих коммерческую и служебную тайну;</w:t>
      </w:r>
    </w:p>
    <w:p w14:paraId="28EFB689" w14:textId="77777777" w:rsidR="0039196C" w:rsidRDefault="00000000" w:rsidP="00C10A71">
      <w:pPr>
        <w:spacing w:after="0" w:line="312" w:lineRule="auto"/>
        <w:ind w:left="708" w:hanging="354"/>
        <w:jc w:val="both"/>
      </w:pPr>
      <w:r>
        <w:t>– разработка перечней, издаваемых предприятием конфиденциальных документов;</w:t>
      </w:r>
    </w:p>
    <w:p w14:paraId="0F3A5E45" w14:textId="77777777" w:rsidR="0039196C" w:rsidRDefault="00000000" w:rsidP="00C10A71">
      <w:pPr>
        <w:spacing w:after="0" w:line="312" w:lineRule="auto"/>
        <w:ind w:left="708" w:hanging="354"/>
        <w:jc w:val="both"/>
      </w:pPr>
      <w:r>
        <w:t>– снижение или снятие степени конфиденциальности сведений и грифа конфиденциальности документов;</w:t>
      </w:r>
    </w:p>
    <w:p w14:paraId="4D3F2EE5" w14:textId="77777777" w:rsidR="0039196C" w:rsidRDefault="00000000" w:rsidP="00C10A71">
      <w:pPr>
        <w:spacing w:after="0" w:line="312" w:lineRule="auto"/>
        <w:ind w:left="708" w:hanging="354"/>
        <w:jc w:val="both"/>
      </w:pPr>
      <w:r>
        <w:t>– разработка Положения о системе доступа к конфиденциальным документам;</w:t>
      </w:r>
    </w:p>
    <w:p w14:paraId="0BF6D904" w14:textId="77777777" w:rsidR="0039196C" w:rsidRDefault="00000000" w:rsidP="00C10A71">
      <w:pPr>
        <w:spacing w:after="0" w:line="312" w:lineRule="auto"/>
        <w:ind w:left="708" w:hanging="354"/>
        <w:jc w:val="both"/>
      </w:pPr>
      <w:r>
        <w:t>– экспертиза ценности конфиденциальных документов с целью установления сроков их хранения и отбора документов на основе этих сроков для архивного хранения и уничтожения;</w:t>
      </w:r>
    </w:p>
    <w:p w14:paraId="17F02F6B" w14:textId="77777777" w:rsidR="0039196C" w:rsidRDefault="00000000" w:rsidP="00C10A71">
      <w:pPr>
        <w:spacing w:after="0" w:line="312" w:lineRule="auto"/>
        <w:ind w:left="708" w:hanging="354"/>
        <w:jc w:val="both"/>
      </w:pPr>
      <w:r>
        <w:t>– проведение аналитической работы по предотвращению утечки и утраты конфиденциальной информации.</w:t>
      </w:r>
    </w:p>
    <w:p w14:paraId="7457E1DA" w14:textId="77777777" w:rsidR="0039196C" w:rsidRDefault="00000000" w:rsidP="00C10A71">
      <w:pPr>
        <w:spacing w:after="0" w:line="312" w:lineRule="auto"/>
        <w:ind w:firstLine="708"/>
        <w:jc w:val="both"/>
      </w:pPr>
      <w:r>
        <w:t>Задачи, функции и порядок работы экспертной комиссии определяются положением о ней. В состав экспертной комиссии следует включать высококвалифицированных сотрудников, в первую очередь руководителей подразделений, имеющих доступ к конфиденциальной информации. Кроме того, в состав комиссии должны входить руководитель службы безопасности предприятия и руководитель подразделения конфиденциального делопроизводства, а также руководитель архива предприятия (при наличии архива). Председателем комиссии необходимо назначать одного из заместителей руководителя предприятия, допущенного ко всем конфиденциальным документам.</w:t>
      </w:r>
    </w:p>
    <w:p w14:paraId="6A805B0F" w14:textId="77777777" w:rsidR="0039196C" w:rsidRDefault="00000000" w:rsidP="00C10A71">
      <w:pPr>
        <w:spacing w:after="0" w:line="312" w:lineRule="auto"/>
      </w:pPr>
      <w:r>
        <w:rPr>
          <w:i/>
          <w:sz w:val="22"/>
        </w:rPr>
        <w:t>Источник: Кузнецова И. В., Хачатрян Г. А., с. 8–12.</w:t>
      </w:r>
    </w:p>
    <w:p w14:paraId="593239D2" w14:textId="77777777" w:rsidR="0039196C" w:rsidRDefault="00000000" w:rsidP="00C10A71">
      <w:pPr>
        <w:spacing w:before="80" w:after="0" w:line="312" w:lineRule="auto"/>
        <w:jc w:val="center"/>
      </w:pPr>
      <w:r>
        <w:rPr>
          <w:b/>
        </w:rPr>
        <w:t>Нормативно-правовая основа регулирования отношений по защите информации ограниченного доступа</w:t>
      </w:r>
    </w:p>
    <w:p w14:paraId="76E1124A" w14:textId="77777777" w:rsidR="0039196C" w:rsidRDefault="00000000" w:rsidP="00C10A71">
      <w:pPr>
        <w:spacing w:after="0" w:line="312" w:lineRule="auto"/>
        <w:ind w:firstLine="708"/>
        <w:jc w:val="both"/>
      </w:pPr>
      <w:r>
        <w:t>В современном обществе информация, свободное распространение которой может повлечь вред охраняемым законом интересам общества, государства и отдельной личности, должна находится под специальной защитой.</w:t>
      </w:r>
    </w:p>
    <w:p w14:paraId="33879B64" w14:textId="77777777" w:rsidR="0039196C" w:rsidRDefault="00000000" w:rsidP="00C10A71">
      <w:pPr>
        <w:spacing w:after="0" w:line="312" w:lineRule="auto"/>
        <w:ind w:firstLine="708"/>
        <w:jc w:val="both"/>
      </w:pPr>
      <w:r>
        <w:lastRenderedPageBreak/>
        <w:t>По мере усиления использования цифровых средств коммуникации в процессе государственного управления возрастают и требования к способам защиты государственной, служебной, коммерческой, профессиональной (адвокатской, аудиторской, налоговой, врачебной и иных видов тайн), персональных данных граждан и другой охраняемой информации (например, контрсанкционной информации).</w:t>
      </w:r>
    </w:p>
    <w:p w14:paraId="74612491" w14:textId="77777777" w:rsidR="0039196C" w:rsidRDefault="00000000" w:rsidP="00C10A71">
      <w:pPr>
        <w:spacing w:after="0" w:line="312" w:lineRule="auto"/>
        <w:ind w:firstLine="708"/>
        <w:jc w:val="both"/>
      </w:pPr>
      <w:r>
        <w:t>Эти требования в первую очередь связаны с наличием мирового информационного пространства, составляющего основу информационного общества. Крупные информационные конгломераты образуют сетевые структуры, связанные воедино техническими каналами цифровой коммуникации с высокой скоростью распространения информации. Получившее широкое распространение перенос защищаемых сведений в цифровую форму создает дополнительные риски, связанные как с возможностью получения противоправного удаленного доступа к ним, так и с вероятностью различного рода утечек вследствие неосторожного обращения или умысла допущенных к работе с защищаемыми сведениями лиц.</w:t>
      </w:r>
    </w:p>
    <w:p w14:paraId="4DC4B554" w14:textId="77777777" w:rsidR="0039196C" w:rsidRDefault="00000000" w:rsidP="00C10A71">
      <w:pPr>
        <w:spacing w:after="0" w:line="312" w:lineRule="auto"/>
        <w:ind w:firstLine="708"/>
        <w:jc w:val="both"/>
      </w:pPr>
      <w:r>
        <w:t>На этом фоне первоочередную значимость приобретает правовое регулирование отношений по защите информации ограниченного доступа. Специализированные нормы права создают особую правовую реальность, определяя направленность правового регулирования наиболее важных общественных отношений по защите информации. Характер и особенности защищаемой информации предопределяют выбор тех или иных способов правового регулирования, отражают жесткость правового воздействия на общественные отношения по защите информации ограниченного доступа во имя баланса частного и публичного интереса при решении социальных задач в процессе государственного управления.</w:t>
      </w:r>
    </w:p>
    <w:p w14:paraId="0E6D2BAA" w14:textId="77777777" w:rsidR="0039196C" w:rsidRDefault="00000000" w:rsidP="00C10A71">
      <w:pPr>
        <w:spacing w:after="0" w:line="312" w:lineRule="auto"/>
        <w:ind w:firstLine="708"/>
        <w:jc w:val="both"/>
      </w:pPr>
      <w:r>
        <w:t>Нормативно-правовую основу регулирования отношений по защите информации ограниченного доступа составляют взаимосвязанные положения Конституции РФ и иных федеральных законов, а также принятые на их основе подзаконные нормативные правовые акты. Конституция РФ содержит указания на различные сведения, свободное распространение которых не допускается и в отношении которых предусмотрены правовые меры защиты. К числу таких сведений положения Конституции РФ относят различные виды тайн, предусматривая личную и семейную тайну, тайну переписки, телефонных переговоров, почтовых, телеграфных и иных сообщений (ч. 1 ст. 23), государственную тайну (ч. 4 ст. 29).</w:t>
      </w:r>
    </w:p>
    <w:p w14:paraId="0D30CB90" w14:textId="77777777" w:rsidR="0039196C" w:rsidRDefault="00000000" w:rsidP="00C10A71">
      <w:pPr>
        <w:spacing w:after="0" w:line="312" w:lineRule="auto"/>
        <w:ind w:firstLine="708"/>
        <w:jc w:val="both"/>
      </w:pPr>
      <w:r>
        <w:lastRenderedPageBreak/>
        <w:t>Дальнейшая конкретизация положений Конституции РФ правовыми нормами федерального законодательства выделяет более тридцати видов профессиональной тайны, выделим некоторые из них:</w:t>
      </w:r>
    </w:p>
    <w:p w14:paraId="23FE0CA2" w14:textId="77777777" w:rsidR="0039196C" w:rsidRDefault="00000000" w:rsidP="00C10A71">
      <w:pPr>
        <w:spacing w:after="0" w:line="312" w:lineRule="auto"/>
        <w:ind w:left="708" w:hanging="354"/>
        <w:jc w:val="both"/>
      </w:pPr>
      <w:r>
        <w:t>– в ст. 946 и 1123 ГК РФ содержится указание на тайну страхования и тайну завещания;</w:t>
      </w:r>
    </w:p>
    <w:p w14:paraId="64377AF7" w14:textId="77777777" w:rsidR="0039196C" w:rsidRDefault="00000000" w:rsidP="00C10A71">
      <w:pPr>
        <w:spacing w:after="0" w:line="312" w:lineRule="auto"/>
        <w:ind w:left="708" w:hanging="354"/>
        <w:jc w:val="both"/>
      </w:pPr>
      <w:r>
        <w:t>– ст. 102 НК РФ вводит понятие о налоговой тайне;</w:t>
      </w:r>
    </w:p>
    <w:p w14:paraId="3F7546F3" w14:textId="77777777" w:rsidR="0039196C" w:rsidRDefault="00000000" w:rsidP="00C10A71">
      <w:pPr>
        <w:spacing w:after="0" w:line="312" w:lineRule="auto"/>
        <w:ind w:left="708" w:hanging="354"/>
        <w:jc w:val="both"/>
      </w:pPr>
      <w:r>
        <w:t>– ст. 26 Закона о банках и банковской деятельности закрепляет понятие банковской тайны;</w:t>
      </w:r>
    </w:p>
    <w:p w14:paraId="112F9D5D" w14:textId="77777777" w:rsidR="0039196C" w:rsidRDefault="00000000" w:rsidP="00C10A71">
      <w:pPr>
        <w:spacing w:after="0" w:line="312" w:lineRule="auto"/>
        <w:ind w:left="708" w:hanging="354"/>
        <w:jc w:val="both"/>
      </w:pPr>
      <w:r>
        <w:t>– ст. 7 Закона об избирательных правах предусматривает тайну голосования;</w:t>
      </w:r>
    </w:p>
    <w:p w14:paraId="6AB4BE64" w14:textId="77777777" w:rsidR="0039196C" w:rsidRDefault="00000000" w:rsidP="00C10A71">
      <w:pPr>
        <w:spacing w:after="0" w:line="312" w:lineRule="auto"/>
        <w:ind w:left="708" w:hanging="354"/>
        <w:jc w:val="both"/>
      </w:pPr>
      <w:r>
        <w:t>– ч. 7 ст. 3 Закона о религии введено понятие тайны исповеди;</w:t>
      </w:r>
    </w:p>
    <w:p w14:paraId="32F8F8B7" w14:textId="77777777" w:rsidR="0039196C" w:rsidRDefault="00000000" w:rsidP="00C10A71">
      <w:pPr>
        <w:spacing w:after="0" w:line="312" w:lineRule="auto"/>
        <w:ind w:left="708" w:hanging="354"/>
        <w:jc w:val="both"/>
      </w:pPr>
      <w:r>
        <w:t>– ст. 13 Закона о здоровье граждан устанавливает врачебную тайну;</w:t>
      </w:r>
    </w:p>
    <w:p w14:paraId="146A5E06" w14:textId="77777777" w:rsidR="0039196C" w:rsidRDefault="00000000" w:rsidP="00C10A71">
      <w:pPr>
        <w:spacing w:after="0" w:line="312" w:lineRule="auto"/>
        <w:ind w:left="708" w:hanging="354"/>
        <w:jc w:val="both"/>
      </w:pPr>
      <w:r>
        <w:t>– ст. 8 Закона об адвокатуре установлена адвокатская тайна;</w:t>
      </w:r>
    </w:p>
    <w:p w14:paraId="4FA5C1FA" w14:textId="77777777" w:rsidR="0039196C" w:rsidRDefault="00000000" w:rsidP="00C10A71">
      <w:pPr>
        <w:spacing w:after="0" w:line="312" w:lineRule="auto"/>
        <w:ind w:left="708" w:hanging="354"/>
        <w:jc w:val="both"/>
      </w:pPr>
      <w:r>
        <w:t>– ст. 3 Закона о нотариате установлена нотариальная тайна;</w:t>
      </w:r>
    </w:p>
    <w:p w14:paraId="250F7DB2" w14:textId="77777777" w:rsidR="0039196C" w:rsidRDefault="00000000" w:rsidP="00C10A71">
      <w:pPr>
        <w:spacing w:after="0" w:line="312" w:lineRule="auto"/>
        <w:ind w:left="708" w:hanging="354"/>
        <w:jc w:val="both"/>
      </w:pPr>
      <w:r>
        <w:t>– ст. 161 УПК РФ ограничивает доступ к информации о ходе расследования уголовных дел.</w:t>
      </w:r>
    </w:p>
    <w:p w14:paraId="5E55E264" w14:textId="77777777" w:rsidR="0039196C" w:rsidRDefault="00000000" w:rsidP="00C10A71">
      <w:pPr>
        <w:spacing w:after="0" w:line="312" w:lineRule="auto"/>
      </w:pPr>
      <w:r>
        <w:rPr>
          <w:i/>
          <w:sz w:val="22"/>
        </w:rPr>
        <w:t>Источник: Пушкарев В. В., Константинов А. В., Вехов В. Б. [и др.], с. 66–67.</w:t>
      </w:r>
    </w:p>
    <w:p w14:paraId="1FDAF02B" w14:textId="77777777" w:rsidR="0039196C" w:rsidRDefault="00000000" w:rsidP="00C10A71">
      <w:pPr>
        <w:spacing w:before="80" w:after="0" w:line="312" w:lineRule="auto"/>
        <w:jc w:val="center"/>
      </w:pPr>
      <w:r>
        <w:rPr>
          <w:b/>
        </w:rPr>
        <w:t>Правовое регулирование отношений по защите государственной тайны</w:t>
      </w:r>
    </w:p>
    <w:p w14:paraId="2D3C734B" w14:textId="77777777" w:rsidR="0039196C" w:rsidRDefault="00000000" w:rsidP="00C10A71">
      <w:pPr>
        <w:spacing w:after="0" w:line="312" w:lineRule="auto"/>
        <w:ind w:firstLine="708"/>
        <w:jc w:val="both"/>
      </w:pPr>
      <w:r>
        <w:t>Отношения, возникающие в связи с отнесением сведений к государственной тайне и их защитой в интересах обеспечения безопасности Российской Федерации, регулируются Законом о государственной тайне, в ст. 2 которого введены следующие понятия:</w:t>
      </w:r>
    </w:p>
    <w:p w14:paraId="031FDDA4" w14:textId="77777777" w:rsidR="0039196C" w:rsidRDefault="00000000" w:rsidP="00C10A71">
      <w:pPr>
        <w:spacing w:after="0" w:line="312" w:lineRule="auto"/>
        <w:ind w:left="708" w:hanging="354"/>
        <w:jc w:val="both"/>
      </w:pPr>
      <w:r>
        <w:t>– государственная тайна — защищаемые государством сведения, распространение которых может нанести ущерб безопасности Российской Федерации;</w:t>
      </w:r>
    </w:p>
    <w:p w14:paraId="78868470" w14:textId="77777777" w:rsidR="0039196C" w:rsidRDefault="00000000" w:rsidP="00C10A71">
      <w:pPr>
        <w:spacing w:after="0" w:line="312" w:lineRule="auto"/>
        <w:ind w:left="708" w:hanging="354"/>
        <w:jc w:val="both"/>
      </w:pPr>
      <w:r>
        <w:t>– носители сведений, составляющих государственную тайну, — материальные объекты, в том числе физические поля, в которых сведения, составляющие государственную тайну, находят свое отображение в виде символов, образов, сигналов, технических решений и процессов;</w:t>
      </w:r>
    </w:p>
    <w:p w14:paraId="5B93AECE" w14:textId="77777777" w:rsidR="0039196C" w:rsidRDefault="00000000" w:rsidP="00C10A71">
      <w:pPr>
        <w:spacing w:after="0" w:line="312" w:lineRule="auto"/>
        <w:ind w:left="708" w:hanging="354"/>
        <w:jc w:val="both"/>
      </w:pPr>
      <w:r>
        <w:t>– система защиты государственной тайны — совокупность органов защиты государственной тайны, используемых ими средств и методов защиты сведений, составляющих государственную тайну, и их носителей, а также мероприятий, проводимых в этих целях;</w:t>
      </w:r>
    </w:p>
    <w:p w14:paraId="4BA5F7D1" w14:textId="77777777" w:rsidR="0039196C" w:rsidRDefault="00000000" w:rsidP="00C10A71">
      <w:pPr>
        <w:spacing w:after="0" w:line="312" w:lineRule="auto"/>
        <w:ind w:left="708" w:hanging="354"/>
        <w:jc w:val="both"/>
      </w:pPr>
      <w:r>
        <w:t xml:space="preserve">– допуск к государственной тайне — право лица на доступ к сведениям, составляющим государственную тайну, а предприятия, учреждения и </w:t>
      </w:r>
      <w:r>
        <w:lastRenderedPageBreak/>
        <w:t>организации — на проведение работ, связанных с использованием таких сведений, которое оформляется (переоформляется) в установленном порядке;</w:t>
      </w:r>
    </w:p>
    <w:p w14:paraId="3920E4BE" w14:textId="77777777" w:rsidR="0039196C" w:rsidRDefault="00000000" w:rsidP="00C10A71">
      <w:pPr>
        <w:spacing w:after="0" w:line="312" w:lineRule="auto"/>
        <w:ind w:left="708" w:hanging="354"/>
        <w:jc w:val="both"/>
      </w:pPr>
      <w:r>
        <w:t>– доступ к сведениям, составляющим государственную тайну, — санкционированное полномочным должностным лицом ознакомление конкретного лица со сведениями, составляющими государственную тайну;</w:t>
      </w:r>
    </w:p>
    <w:p w14:paraId="3DF4225E" w14:textId="77777777" w:rsidR="0039196C" w:rsidRDefault="00000000" w:rsidP="00C10A71">
      <w:pPr>
        <w:spacing w:after="0" w:line="312" w:lineRule="auto"/>
        <w:ind w:left="708" w:hanging="354"/>
        <w:jc w:val="both"/>
      </w:pPr>
      <w:r>
        <w:t>– гриф секретности — реквизиты, свидетельствующие о степени секретности сведений, содержащихся в их носителе, проставляемые на самом носителе и (или) в сопроводительной документации на него;</w:t>
      </w:r>
    </w:p>
    <w:p w14:paraId="59D745B7" w14:textId="77777777" w:rsidR="0039196C" w:rsidRDefault="00000000" w:rsidP="00C10A71">
      <w:pPr>
        <w:spacing w:after="0" w:line="312" w:lineRule="auto"/>
        <w:ind w:left="708" w:hanging="354"/>
        <w:jc w:val="both"/>
      </w:pPr>
      <w:r>
        <w:t>– средства защиты информации — технические, криптографические, программные и другие средства, предназначенные для защиты сведений, составляющих государственную тайну, средства, в которых они реализованы, а также средства контроля эффективности защиты информации;</w:t>
      </w:r>
    </w:p>
    <w:p w14:paraId="329A67F4" w14:textId="77777777" w:rsidR="0039196C" w:rsidRDefault="00000000" w:rsidP="00C10A71">
      <w:pPr>
        <w:spacing w:after="0" w:line="312" w:lineRule="auto"/>
        <w:ind w:left="708" w:hanging="354"/>
        <w:jc w:val="both"/>
      </w:pPr>
      <w:r>
        <w:t>– режим секретности — совокупность требований, правил, организационных, технических и иных мер, направленных на защиту сведений, составляющих государственную тайну.</w:t>
      </w:r>
    </w:p>
    <w:p w14:paraId="6892D9C0" w14:textId="77777777" w:rsidR="0039196C" w:rsidRDefault="00000000" w:rsidP="00C10A71">
      <w:pPr>
        <w:spacing w:after="0" w:line="312" w:lineRule="auto"/>
        <w:ind w:firstLine="708"/>
        <w:jc w:val="both"/>
      </w:pPr>
      <w:r>
        <w:t>Перечень сведений, составляющих государственную тайну, — совокупность категорий сведений, в соответствии с которыми сведения относятся к государственной тайне и засекречиваются на основаниях и в порядке, установленных федеральным законодательством.</w:t>
      </w:r>
    </w:p>
    <w:p w14:paraId="64B879FB" w14:textId="77777777" w:rsidR="0039196C" w:rsidRDefault="00000000" w:rsidP="00C10A71">
      <w:pPr>
        <w:spacing w:after="0" w:line="312" w:lineRule="auto"/>
      </w:pPr>
      <w:r>
        <w:rPr>
          <w:i/>
          <w:sz w:val="22"/>
        </w:rPr>
        <w:t>Источник: Пушкарев В. В., Константинов А. В., Вехов В. Б. [и др.], с. 68.</w:t>
      </w:r>
    </w:p>
    <w:p w14:paraId="142C8D38" w14:textId="77777777" w:rsidR="0039196C" w:rsidRDefault="00000000" w:rsidP="00C10A71">
      <w:pPr>
        <w:spacing w:before="80" w:after="0" w:line="312" w:lineRule="auto"/>
        <w:jc w:val="center"/>
      </w:pPr>
      <w:r>
        <w:rPr>
          <w:b/>
        </w:rPr>
        <w:t>Подготовка и издание конфиденциальных документов</w:t>
      </w:r>
    </w:p>
    <w:p w14:paraId="0C325A90" w14:textId="77777777" w:rsidR="0039196C" w:rsidRDefault="00000000" w:rsidP="00C10A71">
      <w:pPr>
        <w:spacing w:after="0" w:line="312" w:lineRule="auto"/>
        <w:ind w:firstLine="708"/>
        <w:jc w:val="both"/>
      </w:pPr>
      <w:r>
        <w:t>Разрешительная система доступа также должна предусматривать и порядок доступа к конфиденциальным документам лиц, не работающих на данном предприятии (например, в случае выполнения совместных работ и пр.). При этом необходимо учитывать, что сотрудники органов государственной власти имеют право на доступ к конфиденциальной информации в пределах компетенции, определенной для этих органов законодательством Российской Федерации.</w:t>
      </w:r>
    </w:p>
    <w:p w14:paraId="02C90927" w14:textId="77777777" w:rsidR="0039196C" w:rsidRDefault="00000000" w:rsidP="00C10A71">
      <w:pPr>
        <w:spacing w:after="0" w:line="312" w:lineRule="auto"/>
        <w:ind w:firstLine="708"/>
        <w:jc w:val="both"/>
      </w:pPr>
      <w:r>
        <w:t>Разрешительная система доступа должна находить свое отражение в общем Положении о разрешительной системе доступа к конфиденциальной информации, которое разрабатывается постоянно действующей экспертной комиссией хозяйствующего субъекта. Оно может включать следующие разделы:</w:t>
      </w:r>
    </w:p>
    <w:p w14:paraId="7570D18A" w14:textId="77777777" w:rsidR="0039196C" w:rsidRDefault="00000000" w:rsidP="00C10A71">
      <w:pPr>
        <w:spacing w:after="0" w:line="312" w:lineRule="auto"/>
        <w:ind w:left="708" w:hanging="354"/>
        <w:jc w:val="both"/>
      </w:pPr>
      <w:r>
        <w:t>1. Общие положения.</w:t>
      </w:r>
    </w:p>
    <w:p w14:paraId="04239A11" w14:textId="77777777" w:rsidR="0039196C" w:rsidRDefault="00000000" w:rsidP="00C10A71">
      <w:pPr>
        <w:spacing w:after="0" w:line="312" w:lineRule="auto"/>
        <w:ind w:left="708" w:hanging="354"/>
        <w:jc w:val="both"/>
      </w:pPr>
      <w:r>
        <w:t>2. Круг лиц, имеющих право давать разрешение на доступ к конфиденциальной информации.</w:t>
      </w:r>
    </w:p>
    <w:p w14:paraId="64DA3D30" w14:textId="77777777" w:rsidR="0039196C" w:rsidRDefault="00000000" w:rsidP="00C10A71">
      <w:pPr>
        <w:spacing w:after="0" w:line="312" w:lineRule="auto"/>
        <w:ind w:left="708" w:hanging="354"/>
        <w:jc w:val="both"/>
      </w:pPr>
      <w:r>
        <w:lastRenderedPageBreak/>
        <w:t>3. Порядок оформления разрешений на доступ к конфиденциальной информации и предоставления ее пользователям.</w:t>
      </w:r>
    </w:p>
    <w:p w14:paraId="236A516D" w14:textId="77777777" w:rsidR="0039196C" w:rsidRDefault="00000000" w:rsidP="00C10A71">
      <w:pPr>
        <w:spacing w:after="0" w:line="312" w:lineRule="auto"/>
        <w:ind w:firstLine="708"/>
        <w:jc w:val="both"/>
      </w:pPr>
      <w:r>
        <w:t>Степень конфиденциальности информации определяется уровнем ее закрытости и зависит от величины ущерба в случае утечки сведений. Чем больше ущерб, тем выше степень конфиденциальности. Виды используемых в организации грифов ограничения доступа должны соответствовать законодательным и иным нормативным правовым актам Российской Федерации и должны быть закреплены в локальных нормативных актах. Необходимо отметить, что система грифования документов не гарантирует сохранности информации, однако позволяет четко организовать работу с документами и, в частности, сформировать систему доступа к документам персонала.</w:t>
      </w:r>
    </w:p>
    <w:p w14:paraId="40C28728" w14:textId="77777777" w:rsidR="0039196C" w:rsidRDefault="00000000" w:rsidP="00C10A71">
      <w:pPr>
        <w:spacing w:after="0" w:line="312" w:lineRule="auto"/>
        <w:ind w:firstLine="708"/>
        <w:jc w:val="both"/>
      </w:pPr>
      <w:r>
        <w:t>В практике функционирования хозяйствующих субъектов наиболее распространены следующие степени конфиденциальности: конфиденциально и строго конфиденциально. Степень конфиденциальности подтверждается грифом конфиденциальности, который проставляется на самом носителе и (или) в сопроводительной документации на него. К таким грифам, например, относятся следующие: «Конфиденциально», «Конфиденциальная информация», «Строго конфиденциально», «Строго конфиденциальная информация», «Конфиденциально. Особый контроль» и др. Продолжительность конфиденциальности информации должна соответствовать срокам действия условий, необходимых и достаточных для признания данной информации конфиденциальной в соответствии с законодательством.</w:t>
      </w:r>
    </w:p>
    <w:p w14:paraId="01C7EB18" w14:textId="77777777" w:rsidR="0039196C" w:rsidRDefault="00000000" w:rsidP="00C10A71">
      <w:pPr>
        <w:spacing w:after="0" w:line="312" w:lineRule="auto"/>
        <w:ind w:firstLine="708"/>
        <w:jc w:val="both"/>
      </w:pPr>
      <w:r>
        <w:t>На документах, содержащих сведения, отнесенные к служебной тайне, ставится гриф «Для служебного пользования».</w:t>
      </w:r>
    </w:p>
    <w:p w14:paraId="6D9297DC" w14:textId="77777777" w:rsidR="0039196C" w:rsidRDefault="00000000" w:rsidP="00C10A71">
      <w:pPr>
        <w:spacing w:after="0" w:line="312" w:lineRule="auto"/>
        <w:ind w:firstLine="708"/>
        <w:jc w:val="both"/>
      </w:pPr>
      <w:r>
        <w:t>Гриф ограничения доступа на документе пишется полностью и располагается на первом и титульном листах документа, а также на обложке дела (тома) в правом верхнем углу. Гриф включает в себя номер экземпляра управленческого документа, продолжительность его действия и прочие критерии его отмены.</w:t>
      </w:r>
    </w:p>
    <w:p w14:paraId="2BD8D035" w14:textId="77777777" w:rsidR="0039196C" w:rsidRDefault="00000000" w:rsidP="00C10A71">
      <w:pPr>
        <w:spacing w:after="0" w:line="312" w:lineRule="auto"/>
        <w:ind w:firstLine="708"/>
        <w:jc w:val="both"/>
      </w:pPr>
      <w:r>
        <w:t>На электронных документах и документах, содержащихся на любых машинных носителях, гриф обозначается на всех листах. Внизу под грифом ограничения доступа или под реквизитом «Адресат» возможно проставление ограничительных отметок: «Лично», «Только в руки», «Только адресату», «Лично в руки» и пр. При регистрации конфиденциального документа к его номеру добавляется сокращенное обозначение грифа конфиденциальности.</w:t>
      </w:r>
    </w:p>
    <w:p w14:paraId="37B8406B" w14:textId="77777777" w:rsidR="0039196C" w:rsidRDefault="00000000" w:rsidP="00C10A71">
      <w:pPr>
        <w:spacing w:after="0" w:line="312" w:lineRule="auto"/>
        <w:ind w:firstLine="708"/>
        <w:jc w:val="both"/>
      </w:pPr>
      <w:r>
        <w:lastRenderedPageBreak/>
        <w:t>Такие конфиденциальные документы, как кадровые; документы, касающиеся профессиональной тайны; финансовые документы и пр. заранее, как правило, не маркируются.</w:t>
      </w:r>
    </w:p>
    <w:p w14:paraId="328C276F" w14:textId="77777777" w:rsidR="0039196C" w:rsidRDefault="00000000" w:rsidP="00C10A71">
      <w:pPr>
        <w:spacing w:after="0" w:line="312" w:lineRule="auto"/>
        <w:ind w:firstLine="708"/>
        <w:jc w:val="both"/>
      </w:pPr>
      <w:r>
        <w:t>Процесс подготовки и издания конфиденциальных документов включает следующие основные этапы:</w:t>
      </w:r>
    </w:p>
    <w:p w14:paraId="45D189A4" w14:textId="77777777" w:rsidR="0039196C" w:rsidRDefault="00000000" w:rsidP="00C10A71">
      <w:pPr>
        <w:spacing w:after="0" w:line="312" w:lineRule="auto"/>
        <w:ind w:left="708" w:hanging="354"/>
        <w:jc w:val="both"/>
      </w:pPr>
      <w:r>
        <w:t>– получение разрешения на издание конфиденциального документа;</w:t>
      </w:r>
    </w:p>
    <w:p w14:paraId="129A3AE3" w14:textId="77777777" w:rsidR="0039196C" w:rsidRDefault="00000000" w:rsidP="00C10A71">
      <w:pPr>
        <w:spacing w:after="0" w:line="312" w:lineRule="auto"/>
        <w:ind w:left="708" w:hanging="354"/>
        <w:jc w:val="both"/>
      </w:pPr>
      <w:r>
        <w:t>– установление уровня грифа конфиденциальности сведений, подлежащих включению в будущий документ;</w:t>
      </w:r>
    </w:p>
    <w:p w14:paraId="41D1D5EE" w14:textId="77777777" w:rsidR="0039196C" w:rsidRDefault="00000000" w:rsidP="00C10A71">
      <w:pPr>
        <w:spacing w:after="0" w:line="312" w:lineRule="auto"/>
        <w:ind w:left="708" w:hanging="354"/>
        <w:jc w:val="both"/>
      </w:pPr>
      <w:r>
        <w:t>– оформление и учет носителя для документирования конфиденциальной информации;</w:t>
      </w:r>
    </w:p>
    <w:p w14:paraId="2A08DF88" w14:textId="77777777" w:rsidR="0039196C" w:rsidRDefault="00000000" w:rsidP="00C10A71">
      <w:pPr>
        <w:spacing w:after="0" w:line="312" w:lineRule="auto"/>
        <w:ind w:left="708" w:hanging="354"/>
        <w:jc w:val="both"/>
      </w:pPr>
      <w:r>
        <w:t>– составление вариантов и черновика текста конфиденциального документа;</w:t>
      </w:r>
    </w:p>
    <w:p w14:paraId="3174369B" w14:textId="77777777" w:rsidR="0039196C" w:rsidRDefault="00000000" w:rsidP="00C10A71">
      <w:pPr>
        <w:spacing w:after="0" w:line="312" w:lineRule="auto"/>
        <w:ind w:left="708" w:hanging="354"/>
        <w:jc w:val="both"/>
      </w:pPr>
      <w:r>
        <w:t>– получение разрешения на изготовление конфиденциального документа;</w:t>
      </w:r>
    </w:p>
    <w:p w14:paraId="525F95C0" w14:textId="77777777" w:rsidR="0039196C" w:rsidRDefault="00000000" w:rsidP="00C10A71">
      <w:pPr>
        <w:spacing w:after="0" w:line="312" w:lineRule="auto"/>
        <w:ind w:left="708" w:hanging="354"/>
        <w:jc w:val="both"/>
      </w:pPr>
      <w:r>
        <w:t>– учет подготовленного черновика конфиденциального документа;</w:t>
      </w:r>
    </w:p>
    <w:p w14:paraId="3800BE7E" w14:textId="77777777" w:rsidR="0039196C" w:rsidRDefault="00000000" w:rsidP="00C10A71">
      <w:pPr>
        <w:spacing w:after="0" w:line="312" w:lineRule="auto"/>
        <w:ind w:left="708" w:hanging="354"/>
        <w:jc w:val="both"/>
      </w:pPr>
      <w:r>
        <w:t>– изготовление проекта конфиденциального документа;</w:t>
      </w:r>
    </w:p>
    <w:p w14:paraId="0F98B627" w14:textId="77777777" w:rsidR="0039196C" w:rsidRDefault="00000000" w:rsidP="00C10A71">
      <w:pPr>
        <w:spacing w:after="0" w:line="312" w:lineRule="auto"/>
        <w:ind w:left="708" w:hanging="354"/>
        <w:jc w:val="both"/>
      </w:pPr>
      <w:r>
        <w:t>– издание конфиденциального документа.</w:t>
      </w:r>
    </w:p>
    <w:p w14:paraId="7090A97E" w14:textId="77777777" w:rsidR="0039196C" w:rsidRDefault="00000000" w:rsidP="00C10A71">
      <w:pPr>
        <w:spacing w:after="0" w:line="312" w:lineRule="auto"/>
        <w:ind w:firstLine="708"/>
        <w:jc w:val="both"/>
      </w:pPr>
      <w:r>
        <w:t>Данные этапы характеризуются регламентированной технологией и строгими правилами работы исполнителей с конфиденциальной информацией.</w:t>
      </w:r>
    </w:p>
    <w:p w14:paraId="78C330DE" w14:textId="77777777" w:rsidR="0039196C" w:rsidRDefault="00000000" w:rsidP="00C10A71">
      <w:pPr>
        <w:spacing w:after="0" w:line="312" w:lineRule="auto"/>
        <w:ind w:firstLine="708"/>
        <w:jc w:val="both"/>
      </w:pPr>
      <w:r>
        <w:t>До решения вопроса о присвоении будущему документу грифа конфиденциальности, прежде всего, должно быть получено разрешение первого руководителя фирмы на издание этого документа.</w:t>
      </w:r>
    </w:p>
    <w:p w14:paraId="7336BCA4" w14:textId="77777777" w:rsidR="0039196C" w:rsidRDefault="00000000" w:rsidP="00C10A71">
      <w:pPr>
        <w:spacing w:after="0" w:line="312" w:lineRule="auto"/>
        <w:ind w:firstLine="708"/>
        <w:jc w:val="both"/>
      </w:pPr>
      <w:r>
        <w:t>До составления документа необходимо решить, является информация, содержащаяся в нем конфиденциальной. В случае наличия в документе сведений ограниченного доступа ему должен быть присвоен гриф конфиденциальности.</w:t>
      </w:r>
    </w:p>
    <w:p w14:paraId="15EFD37F" w14:textId="77777777" w:rsidR="0039196C" w:rsidRDefault="00000000" w:rsidP="00C10A71">
      <w:pPr>
        <w:spacing w:after="0" w:line="312" w:lineRule="auto"/>
        <w:ind w:firstLine="708"/>
        <w:jc w:val="both"/>
      </w:pPr>
      <w:r>
        <w:t>Важным этапом процесса подготовки и издания конфиденциальных документов является оформление и учет носителя для документирования информации ограниченного доступа. Это необходимо для предотвращения утечки информации и контроля за ней на всех стадиях составления конфиденциального документа.</w:t>
      </w:r>
    </w:p>
    <w:p w14:paraId="2C91629D" w14:textId="77777777" w:rsidR="0039196C" w:rsidRDefault="00000000" w:rsidP="00C10A71">
      <w:pPr>
        <w:spacing w:after="0" w:line="312" w:lineRule="auto"/>
        <w:ind w:firstLine="708"/>
        <w:jc w:val="both"/>
      </w:pPr>
      <w:r>
        <w:t>Носителями документированной конфиденциальной информации являются:</w:t>
      </w:r>
    </w:p>
    <w:p w14:paraId="6080F2B5" w14:textId="77777777" w:rsidR="0039196C" w:rsidRDefault="00000000" w:rsidP="00C10A71">
      <w:pPr>
        <w:spacing w:after="0" w:line="312" w:lineRule="auto"/>
        <w:ind w:left="708" w:hanging="354"/>
        <w:jc w:val="both"/>
      </w:pPr>
      <w:r>
        <w:t>– для текстовых документов — блокноты, листы бумаги, тетради, типографские формы и бланки документов;</w:t>
      </w:r>
    </w:p>
    <w:p w14:paraId="4DEBE325" w14:textId="77777777" w:rsidR="0039196C" w:rsidRDefault="00000000" w:rsidP="00C10A71">
      <w:pPr>
        <w:spacing w:after="0" w:line="312" w:lineRule="auto"/>
        <w:ind w:left="708" w:hanging="354"/>
        <w:jc w:val="both"/>
      </w:pPr>
      <w:r>
        <w:t>– для чертежно-графических документов — ватманы, калька, пленка, координатная бумага и т.п.;</w:t>
      </w:r>
    </w:p>
    <w:p w14:paraId="6D75D0AA" w14:textId="77777777" w:rsidR="0039196C" w:rsidRDefault="00000000" w:rsidP="00C10A71">
      <w:pPr>
        <w:spacing w:after="0" w:line="312" w:lineRule="auto"/>
        <w:ind w:left="708" w:hanging="354"/>
        <w:jc w:val="both"/>
      </w:pPr>
      <w:r>
        <w:t>– для машиночитаемых документов — магнитные ленты, диски, дискеты, карты;</w:t>
      </w:r>
    </w:p>
    <w:p w14:paraId="5BD2FBDF" w14:textId="77777777" w:rsidR="0039196C" w:rsidRDefault="00000000" w:rsidP="00C10A71">
      <w:pPr>
        <w:spacing w:after="0" w:line="312" w:lineRule="auto"/>
        <w:ind w:left="708" w:hanging="354"/>
        <w:jc w:val="both"/>
      </w:pPr>
      <w:r>
        <w:t>– для аудиои видеодокументов — магнитная пленка, лазерные диски, кинопленка;</w:t>
      </w:r>
    </w:p>
    <w:p w14:paraId="48158C6D" w14:textId="77777777" w:rsidR="0039196C" w:rsidRDefault="00000000" w:rsidP="00C10A71">
      <w:pPr>
        <w:spacing w:after="0" w:line="312" w:lineRule="auto"/>
        <w:ind w:left="708" w:hanging="354"/>
        <w:jc w:val="both"/>
      </w:pPr>
      <w:r>
        <w:lastRenderedPageBreak/>
        <w:t>– для фотодокументов — фотопленка, фотобумага, микрофотопленка.</w:t>
      </w:r>
    </w:p>
    <w:p w14:paraId="7DB91972" w14:textId="77777777" w:rsidR="0039196C" w:rsidRDefault="00000000" w:rsidP="00C10A71">
      <w:pPr>
        <w:spacing w:after="0" w:line="312" w:lineRule="auto"/>
        <w:ind w:firstLine="708"/>
        <w:jc w:val="both"/>
      </w:pPr>
      <w:r>
        <w:t>На этапе составления вариантов и черновика текста конфиденциального документа на носителях информации необходимо в обязательном порядке заблаговременно проставлять установленный гриф ограничения доступа. Гриф ограничения доступа к документу ставится в правом верхнем углу первого листа документа (проекта документа, сопроводительного письма к документу) на границе верхнего поля при наличии в документе информации, доступ к которой ограничен в соответствии с законодательством Российской Федерации. На электронных документах и документах, записанных на любых машинных носителях, гриф проставляется на всех листах. Данный реквизит пишется полностью и не сокращается.</w:t>
      </w:r>
    </w:p>
    <w:p w14:paraId="4112212D" w14:textId="77777777" w:rsidR="0039196C" w:rsidRDefault="00000000" w:rsidP="00C10A71">
      <w:pPr>
        <w:spacing w:after="0" w:line="312" w:lineRule="auto"/>
        <w:ind w:firstLine="708"/>
        <w:jc w:val="both"/>
      </w:pPr>
      <w:r>
        <w:t>Ни один проект конфиденциального документа не может быть изготовлен с черновика и обрести статус правомерно документированной информации без письменного разрешения полномочного должностного лица компании. Черновику и проекту будущего документа, изготовленным на любых материальных носителях, присваивается единый учетный номер. Ответным документам присваивается новый учетный номер. Приложения к подготовленным конфиденциальным документам являются самостоятельными документами и имеют свои учетные номера, в том числе регистрационный номер открытого документа, если приложение не содержит конфиденциальных сведений.</w:t>
      </w:r>
    </w:p>
    <w:p w14:paraId="6F8F9170" w14:textId="77777777" w:rsidR="0039196C" w:rsidRDefault="00000000" w:rsidP="00C10A71">
      <w:pPr>
        <w:spacing w:after="0" w:line="312" w:lineRule="auto"/>
        <w:ind w:firstLine="708"/>
        <w:jc w:val="both"/>
      </w:pPr>
      <w:r>
        <w:t>При полном перепечатывании документа его новый вариант регистрируется под новым учетным номером. Новый учетный номер присваивается также копиям и выпискам из документа. Дополнительно тиражированные экземпляры документа учитываются в карточке под номером основного документа с проставлением соответствующей отметки на тиражированном документе и в учетной карточке.</w:t>
      </w:r>
    </w:p>
    <w:p w14:paraId="71CB6A93" w14:textId="77777777" w:rsidR="0039196C" w:rsidRDefault="00000000" w:rsidP="00C10A71">
      <w:pPr>
        <w:spacing w:after="0" w:line="312" w:lineRule="auto"/>
        <w:ind w:firstLine="708"/>
        <w:jc w:val="both"/>
      </w:pPr>
      <w:r>
        <w:t>Изготовление конфиденциальных документов производится только на выделенной специально для этих целей технике, находящейся на строгом контроле у специалистов службы безопасности.</w:t>
      </w:r>
    </w:p>
    <w:p w14:paraId="23C47108" w14:textId="77777777" w:rsidR="0039196C" w:rsidRDefault="00000000" w:rsidP="00C10A71">
      <w:pPr>
        <w:spacing w:after="0" w:line="312" w:lineRule="auto"/>
        <w:ind w:firstLine="708"/>
        <w:jc w:val="both"/>
      </w:pPr>
      <w:r>
        <w:t>При любом способе изготовления проекта документа с информацией ограниченного доступа (как рукописном, так и печатном) необходимо наличие и правильное оформление всех обязательных реквизитов.</w:t>
      </w:r>
    </w:p>
    <w:p w14:paraId="4230FB79" w14:textId="77777777" w:rsidR="0039196C" w:rsidRDefault="00000000" w:rsidP="00C10A71">
      <w:pPr>
        <w:spacing w:after="0" w:line="312" w:lineRule="auto"/>
      </w:pPr>
      <w:r>
        <w:rPr>
          <w:i/>
          <w:sz w:val="22"/>
        </w:rPr>
        <w:t>Источник: Кузнецова И. В., Хачатрян Г. А., с. 21–25.</w:t>
      </w:r>
    </w:p>
    <w:p w14:paraId="6C2C3A4E" w14:textId="77777777" w:rsidR="0039196C" w:rsidRDefault="00000000" w:rsidP="00C10A71">
      <w:pPr>
        <w:spacing w:before="80" w:after="0" w:line="312" w:lineRule="auto"/>
        <w:jc w:val="center"/>
      </w:pPr>
      <w:r>
        <w:rPr>
          <w:b/>
        </w:rPr>
        <w:t>Получение и отправка конфиденциальных документов</w:t>
      </w:r>
    </w:p>
    <w:p w14:paraId="77C5AB02" w14:textId="77777777" w:rsidR="0039196C" w:rsidRDefault="00000000" w:rsidP="00C10A71">
      <w:pPr>
        <w:spacing w:after="0" w:line="312" w:lineRule="auto"/>
        <w:ind w:firstLine="708"/>
        <w:jc w:val="both"/>
      </w:pPr>
      <w:r>
        <w:t>Работа с входящими конфиденциальными документами включает следующие этапы:</w:t>
      </w:r>
    </w:p>
    <w:p w14:paraId="753E627C" w14:textId="77777777" w:rsidR="0039196C" w:rsidRDefault="00000000" w:rsidP="00C10A71">
      <w:pPr>
        <w:spacing w:after="0" w:line="312" w:lineRule="auto"/>
        <w:ind w:left="708" w:hanging="354"/>
        <w:jc w:val="both"/>
      </w:pPr>
      <w:r>
        <w:lastRenderedPageBreak/>
        <w:t>– прием;</w:t>
      </w:r>
    </w:p>
    <w:p w14:paraId="75552B80" w14:textId="77777777" w:rsidR="0039196C" w:rsidRDefault="00000000" w:rsidP="00C10A71">
      <w:pPr>
        <w:spacing w:after="0" w:line="312" w:lineRule="auto"/>
        <w:ind w:left="708" w:hanging="354"/>
        <w:jc w:val="both"/>
      </w:pPr>
      <w:r>
        <w:t>– регистрацию;</w:t>
      </w:r>
    </w:p>
    <w:p w14:paraId="5F72C276" w14:textId="77777777" w:rsidR="0039196C" w:rsidRDefault="00000000" w:rsidP="00C10A71">
      <w:pPr>
        <w:spacing w:after="0" w:line="312" w:lineRule="auto"/>
        <w:ind w:left="708" w:hanging="354"/>
        <w:jc w:val="both"/>
      </w:pPr>
      <w:r>
        <w:t>– доклад руководству о полученных документах;</w:t>
      </w:r>
    </w:p>
    <w:p w14:paraId="509B1789" w14:textId="77777777" w:rsidR="0039196C" w:rsidRDefault="00000000" w:rsidP="00C10A71">
      <w:pPr>
        <w:spacing w:after="0" w:line="312" w:lineRule="auto"/>
        <w:ind w:left="708" w:hanging="354"/>
        <w:jc w:val="both"/>
      </w:pPr>
      <w:r>
        <w:t>– рассмотрение руководством и принятие решения;</w:t>
      </w:r>
    </w:p>
    <w:p w14:paraId="68E2C779" w14:textId="77777777" w:rsidR="0039196C" w:rsidRDefault="00000000" w:rsidP="00C10A71">
      <w:pPr>
        <w:spacing w:after="0" w:line="312" w:lineRule="auto"/>
        <w:ind w:left="708" w:hanging="354"/>
        <w:jc w:val="both"/>
      </w:pPr>
      <w:r>
        <w:t>– направление на исполнение;</w:t>
      </w:r>
    </w:p>
    <w:p w14:paraId="5F0B4B97" w14:textId="77777777" w:rsidR="0039196C" w:rsidRDefault="00000000" w:rsidP="00C10A71">
      <w:pPr>
        <w:spacing w:after="0" w:line="312" w:lineRule="auto"/>
        <w:ind w:left="708" w:hanging="354"/>
        <w:jc w:val="both"/>
      </w:pPr>
      <w:r>
        <w:t>– исполнение;</w:t>
      </w:r>
    </w:p>
    <w:p w14:paraId="4F5FC981" w14:textId="77777777" w:rsidR="0039196C" w:rsidRDefault="00000000" w:rsidP="00C10A71">
      <w:pPr>
        <w:spacing w:after="0" w:line="312" w:lineRule="auto"/>
        <w:ind w:left="708" w:hanging="354"/>
        <w:jc w:val="both"/>
      </w:pPr>
      <w:r>
        <w:t>– помещения документа в дело;</w:t>
      </w:r>
    </w:p>
    <w:p w14:paraId="28C2380D" w14:textId="77777777" w:rsidR="0039196C" w:rsidRDefault="00000000" w:rsidP="00C10A71">
      <w:pPr>
        <w:spacing w:after="0" w:line="312" w:lineRule="auto"/>
        <w:ind w:left="708" w:hanging="354"/>
        <w:jc w:val="both"/>
      </w:pPr>
      <w:r>
        <w:t>– принятие решения о дальнейшем использовании;</w:t>
      </w:r>
    </w:p>
    <w:p w14:paraId="3DED0A90" w14:textId="77777777" w:rsidR="0039196C" w:rsidRDefault="00000000" w:rsidP="00C10A71">
      <w:pPr>
        <w:spacing w:after="0" w:line="312" w:lineRule="auto"/>
        <w:ind w:left="708" w:hanging="354"/>
        <w:jc w:val="both"/>
      </w:pPr>
      <w:r>
        <w:t>– дальнейшее использование;</w:t>
      </w:r>
    </w:p>
    <w:p w14:paraId="49BB06DC" w14:textId="77777777" w:rsidR="0039196C" w:rsidRDefault="00000000" w:rsidP="00C10A71">
      <w:pPr>
        <w:spacing w:after="0" w:line="312" w:lineRule="auto"/>
        <w:ind w:left="708" w:hanging="354"/>
        <w:jc w:val="both"/>
      </w:pPr>
      <w:r>
        <w:t>– передача в архив;</w:t>
      </w:r>
    </w:p>
    <w:p w14:paraId="270309E1" w14:textId="77777777" w:rsidR="0039196C" w:rsidRDefault="00000000" w:rsidP="00C10A71">
      <w:pPr>
        <w:spacing w:after="0" w:line="312" w:lineRule="auto"/>
        <w:ind w:left="708" w:hanging="354"/>
        <w:jc w:val="both"/>
      </w:pPr>
      <w:r>
        <w:t>– уничтожение.</w:t>
      </w:r>
    </w:p>
    <w:p w14:paraId="3A9EBC0E" w14:textId="77777777" w:rsidR="0039196C" w:rsidRDefault="00000000" w:rsidP="00C10A71">
      <w:pPr>
        <w:spacing w:after="0" w:line="312" w:lineRule="auto"/>
        <w:ind w:firstLine="708"/>
        <w:jc w:val="both"/>
      </w:pPr>
      <w:r>
        <w:t>При получении конфиденциальных документов проверяется:</w:t>
      </w:r>
    </w:p>
    <w:p w14:paraId="76A12B37" w14:textId="77777777" w:rsidR="0039196C" w:rsidRDefault="00000000" w:rsidP="00C10A71">
      <w:pPr>
        <w:spacing w:after="0" w:line="312" w:lineRule="auto"/>
        <w:ind w:left="708" w:hanging="354"/>
        <w:jc w:val="both"/>
      </w:pPr>
      <w:r>
        <w:t>– наличие грифа конфиденциальности, соответствие адресата, целостность упаковки, сохранность прошивки и оттиска печати;</w:t>
      </w:r>
    </w:p>
    <w:p w14:paraId="2003DDC9" w14:textId="77777777" w:rsidR="0039196C" w:rsidRDefault="00000000" w:rsidP="00C10A71">
      <w:pPr>
        <w:spacing w:after="0" w:line="312" w:lineRule="auto"/>
        <w:ind w:left="708" w:hanging="354"/>
        <w:jc w:val="both"/>
      </w:pPr>
      <w:r>
        <w:t>– количество листов в документе и количество экземпляров документа;</w:t>
      </w:r>
    </w:p>
    <w:p w14:paraId="4F6024C9" w14:textId="77777777" w:rsidR="0039196C" w:rsidRDefault="00000000" w:rsidP="00C10A71">
      <w:pPr>
        <w:spacing w:after="0" w:line="312" w:lineRule="auto"/>
        <w:ind w:left="708" w:hanging="354"/>
        <w:jc w:val="both"/>
      </w:pPr>
      <w:r>
        <w:t>– наличие приложений (если есть соответствующая отметка в сопроводительном письме).</w:t>
      </w:r>
    </w:p>
    <w:p w14:paraId="367018C6" w14:textId="77777777" w:rsidR="0039196C" w:rsidRDefault="00000000" w:rsidP="00C10A71">
      <w:pPr>
        <w:spacing w:after="0" w:line="312" w:lineRule="auto"/>
        <w:ind w:firstLine="708"/>
        <w:jc w:val="both"/>
      </w:pPr>
      <w:r>
        <w:t>Последовательность работы с входящими документами включает:</w:t>
      </w:r>
    </w:p>
    <w:p w14:paraId="05733109" w14:textId="77777777" w:rsidR="0039196C" w:rsidRDefault="00000000" w:rsidP="00C10A71">
      <w:pPr>
        <w:spacing w:after="0" w:line="312" w:lineRule="auto"/>
        <w:ind w:left="708" w:hanging="354"/>
        <w:jc w:val="both"/>
      </w:pPr>
      <w:r>
        <w:t>– получение пакета, проверка и учет. Если письмо не соответствует (ошибочный адрес, нарушена целостность пакета) — возврат письма обратно адресату. В данном случае также ведется учет;</w:t>
      </w:r>
    </w:p>
    <w:p w14:paraId="2F2CD63A" w14:textId="77777777" w:rsidR="0039196C" w:rsidRDefault="00000000" w:rsidP="00C10A71">
      <w:pPr>
        <w:spacing w:after="0" w:line="312" w:lineRule="auto"/>
        <w:ind w:left="708" w:hanging="354"/>
        <w:jc w:val="both"/>
      </w:pPr>
      <w:r>
        <w:t>– вскрытие пакета, проверка и учет содержимого. В случае обнаружения нарушения целостности конверта или отсутствия некоторых документов составляется акт в двух экземплярах: первый отправляется в адрес отправителя, второй — остается на хранение в организации. Пакет с пометкой «лично для…» вскрывается либо этим человеком, либо отделом конфиденциального делопроизводства;</w:t>
      </w:r>
    </w:p>
    <w:p w14:paraId="66232C23" w14:textId="77777777" w:rsidR="0039196C" w:rsidRDefault="00000000" w:rsidP="00C10A71">
      <w:pPr>
        <w:spacing w:after="0" w:line="312" w:lineRule="auto"/>
        <w:ind w:left="708" w:hanging="354"/>
        <w:jc w:val="both"/>
      </w:pPr>
      <w:r>
        <w:t>– изучение содержимого документа и получение резолюции от руководителя для отправки на исполнение или взятия документа на контроль.</w:t>
      </w:r>
    </w:p>
    <w:p w14:paraId="6E6115FA" w14:textId="77777777" w:rsidR="0039196C" w:rsidRDefault="00000000" w:rsidP="00C10A71">
      <w:pPr>
        <w:spacing w:after="0" w:line="312" w:lineRule="auto"/>
        <w:ind w:firstLine="708"/>
        <w:jc w:val="both"/>
      </w:pPr>
      <w:r>
        <w:t>Вся входящая конфиденциальная корреспонденция подлежит учету в специальном журнале, который хранится в течение календарного года. Она вскрывается уполномоченным сотрудником.</w:t>
      </w:r>
    </w:p>
    <w:p w14:paraId="1D94FACE" w14:textId="77777777" w:rsidR="0039196C" w:rsidRDefault="00000000" w:rsidP="00C10A71">
      <w:pPr>
        <w:spacing w:after="0" w:line="312" w:lineRule="auto"/>
        <w:ind w:firstLine="708"/>
        <w:jc w:val="both"/>
      </w:pPr>
      <w:r>
        <w:t>Учет документов ограниченного доступа подразумевает следующие стадии:</w:t>
      </w:r>
    </w:p>
    <w:p w14:paraId="7766625C" w14:textId="77777777" w:rsidR="0039196C" w:rsidRDefault="00000000" w:rsidP="00C10A71">
      <w:pPr>
        <w:spacing w:after="0" w:line="312" w:lineRule="auto"/>
        <w:ind w:left="708" w:hanging="354"/>
        <w:jc w:val="both"/>
      </w:pPr>
      <w:r>
        <w:t>– индексирование документов;</w:t>
      </w:r>
    </w:p>
    <w:p w14:paraId="2DD86619" w14:textId="77777777" w:rsidR="0039196C" w:rsidRDefault="00000000" w:rsidP="00C10A71">
      <w:pPr>
        <w:spacing w:after="0" w:line="312" w:lineRule="auto"/>
        <w:ind w:left="708" w:hanging="354"/>
        <w:jc w:val="both"/>
      </w:pPr>
      <w:r>
        <w:t>– первичная регистрация начальной информации о документе;</w:t>
      </w:r>
    </w:p>
    <w:p w14:paraId="61D19E87" w14:textId="77777777" w:rsidR="0039196C" w:rsidRDefault="00000000" w:rsidP="00C10A71">
      <w:pPr>
        <w:spacing w:after="0" w:line="312" w:lineRule="auto"/>
        <w:ind w:left="708" w:hanging="354"/>
        <w:jc w:val="both"/>
      </w:pPr>
      <w:r>
        <w:lastRenderedPageBreak/>
        <w:t>– дальнейшая регистрация рабочей информации о документе;</w:t>
      </w:r>
    </w:p>
    <w:p w14:paraId="41BB8BE4" w14:textId="77777777" w:rsidR="0039196C" w:rsidRDefault="00000000" w:rsidP="00C10A71">
      <w:pPr>
        <w:spacing w:after="0" w:line="312" w:lineRule="auto"/>
        <w:ind w:left="708" w:hanging="354"/>
        <w:jc w:val="both"/>
      </w:pPr>
      <w:r>
        <w:t>– создание на базе имеющихся документов информационно-справочной картотеки;</w:t>
      </w:r>
    </w:p>
    <w:p w14:paraId="52F2846A" w14:textId="77777777" w:rsidR="0039196C" w:rsidRDefault="00000000" w:rsidP="00C10A71">
      <w:pPr>
        <w:spacing w:after="0" w:line="312" w:lineRule="auto"/>
        <w:ind w:left="708" w:hanging="354"/>
        <w:jc w:val="both"/>
      </w:pPr>
      <w:r>
        <w:t>– постоянное отслеживание процедуры полноты, точности регистрации и защиты документов, а также сохранности учетных форм.</w:t>
      </w:r>
    </w:p>
    <w:p w14:paraId="3CCEC780" w14:textId="77777777" w:rsidR="0039196C" w:rsidRDefault="00000000" w:rsidP="00C10A71">
      <w:pPr>
        <w:spacing w:after="0" w:line="312" w:lineRule="auto"/>
        <w:ind w:firstLine="708"/>
        <w:jc w:val="both"/>
      </w:pPr>
      <w:r>
        <w:t>Индексирование конфиденциальных документов заключается в сквозной нумерации всего потока документов в течение календарного года, что гарантирует сохранность записи исходных сведений о документе и его сохранность.</w:t>
      </w:r>
    </w:p>
    <w:p w14:paraId="63C8500A" w14:textId="77777777" w:rsidR="0039196C" w:rsidRDefault="00000000" w:rsidP="00C10A71">
      <w:pPr>
        <w:spacing w:after="0" w:line="312" w:lineRule="auto"/>
        <w:ind w:firstLine="708"/>
        <w:jc w:val="both"/>
      </w:pPr>
      <w:r>
        <w:t>Вся информация о конфиденциальных документах в процессе их регистрации подразделяется на постоянную (исходную) и переменную (текущую). К постоянной информации относятся такие сведения, как вид документа и его краткое содержание, сведения об авторе, дата, индекс, объем документа и его приложений и пр.</w:t>
      </w:r>
    </w:p>
    <w:p w14:paraId="16B387F8" w14:textId="77777777" w:rsidR="0039196C" w:rsidRDefault="00000000" w:rsidP="00C10A71">
      <w:pPr>
        <w:spacing w:after="0" w:line="312" w:lineRule="auto"/>
        <w:ind w:firstLine="708"/>
        <w:jc w:val="both"/>
      </w:pPr>
      <w:r>
        <w:t>К переменной информации относятся такие сведения, как: резолюция руководителя, отметка о наличии приложений, отметка о контроле за исполнением документа, дата передачи документа, фамилия исполнителя и пр.</w:t>
      </w:r>
    </w:p>
    <w:p w14:paraId="007403FF" w14:textId="77777777" w:rsidR="0039196C" w:rsidRDefault="00000000" w:rsidP="00C10A71">
      <w:pPr>
        <w:spacing w:after="0" w:line="312" w:lineRule="auto"/>
        <w:ind w:firstLine="708"/>
        <w:jc w:val="both"/>
      </w:pPr>
      <w:r>
        <w:t>После регистрации конфиденциальные документы передаются руководству для принятия решения. Руководитель после ознакомления с документом определяет исполнителя и дает указания в виде резолюции по его исполнению.</w:t>
      </w:r>
    </w:p>
    <w:p w14:paraId="7DCA0B60" w14:textId="77777777" w:rsidR="0039196C" w:rsidRDefault="00000000" w:rsidP="00C10A71">
      <w:pPr>
        <w:spacing w:after="0" w:line="312" w:lineRule="auto"/>
      </w:pPr>
      <w:r>
        <w:rPr>
          <w:i/>
          <w:sz w:val="22"/>
        </w:rPr>
        <w:t>Источник: Кузнецова И. В., Хачатрян Г. А., с. 26–27.</w:t>
      </w:r>
    </w:p>
    <w:p w14:paraId="4B23557D" w14:textId="77777777" w:rsidR="0039196C" w:rsidRDefault="00000000" w:rsidP="00C10A71">
      <w:pPr>
        <w:spacing w:before="80" w:after="0" w:line="312" w:lineRule="auto"/>
        <w:jc w:val="center"/>
      </w:pPr>
      <w:r>
        <w:rPr>
          <w:b/>
        </w:rPr>
        <w:t>Правовое регулирование персональных данных</w:t>
      </w:r>
    </w:p>
    <w:p w14:paraId="25938C48" w14:textId="77777777" w:rsidR="0039196C" w:rsidRDefault="00000000" w:rsidP="00C10A71">
      <w:pPr>
        <w:spacing w:after="0" w:line="312" w:lineRule="auto"/>
        <w:ind w:firstLine="708"/>
        <w:jc w:val="both"/>
      </w:pPr>
      <w:r>
        <w:t>Правовое регулирование персональных данных в Российской Федерации осуществляется Федеральным законом от 27.07.2006 № 152-ФЗ «О персональных данных». В область регулирования данного закона входят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органами местного самоуправления, иными муниципальными органами,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14:paraId="287960E7" w14:textId="77777777" w:rsidR="0039196C" w:rsidRDefault="00000000" w:rsidP="00C10A71">
      <w:pPr>
        <w:spacing w:after="0" w:line="312" w:lineRule="auto"/>
        <w:ind w:firstLine="708"/>
        <w:jc w:val="both"/>
      </w:pPr>
      <w:r>
        <w:lastRenderedPageBreak/>
        <w:t>Также положения Федерального закона «О персональных данных»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14:paraId="538740FA" w14:textId="77777777" w:rsidR="0039196C" w:rsidRDefault="00000000" w:rsidP="00C10A71">
      <w:pPr>
        <w:spacing w:after="0" w:line="312" w:lineRule="auto"/>
        <w:ind w:firstLine="708"/>
        <w:jc w:val="both"/>
      </w:pPr>
      <w:r>
        <w:t>Особое внимание отводится тому, что действие Федерального закона «О персональных данных» не распространяется на отношения, возникающие при:</w:t>
      </w:r>
    </w:p>
    <w:p w14:paraId="06D4A678" w14:textId="77777777" w:rsidR="0039196C" w:rsidRDefault="00000000" w:rsidP="00C10A71">
      <w:pPr>
        <w:spacing w:after="0" w:line="312" w:lineRule="auto"/>
        <w:ind w:left="708" w:hanging="354"/>
        <w:jc w:val="both"/>
      </w:pPr>
      <w:r>
        <w:t>–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14:paraId="2702EF6F" w14:textId="77777777" w:rsidR="0039196C" w:rsidRDefault="00000000" w:rsidP="00C10A71">
      <w:pPr>
        <w:spacing w:after="0" w:line="312" w:lineRule="auto"/>
        <w:ind w:left="708" w:hanging="354"/>
        <w:jc w:val="both"/>
      </w:pPr>
      <w:r>
        <w:t>–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14:paraId="36A844C0" w14:textId="77777777" w:rsidR="0039196C" w:rsidRDefault="00000000" w:rsidP="00C10A71">
      <w:pPr>
        <w:spacing w:after="0" w:line="312" w:lineRule="auto"/>
        <w:ind w:left="708" w:hanging="354"/>
        <w:jc w:val="both"/>
      </w:pPr>
      <w:r>
        <w:t>– обработке персональных данных, отнесенных в установленном порядке к сведениям, составляющим государственную тайну.</w:t>
      </w:r>
    </w:p>
    <w:p w14:paraId="706241E7" w14:textId="77777777" w:rsidR="0039196C" w:rsidRDefault="00000000" w:rsidP="00C10A71">
      <w:pPr>
        <w:spacing w:after="0" w:line="312" w:lineRule="auto"/>
        <w:ind w:firstLine="708"/>
        <w:jc w:val="both"/>
      </w:pPr>
      <w:r>
        <w:t>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22.12.2008 № 262-ФЗ «Об обеспечении доступа к информации о деятельности судов в Российской Федерации».</w:t>
      </w:r>
    </w:p>
    <w:p w14:paraId="0487380D" w14:textId="77777777" w:rsidR="0039196C" w:rsidRDefault="00000000" w:rsidP="00C10A71">
      <w:pPr>
        <w:spacing w:after="0" w:line="312" w:lineRule="auto"/>
        <w:ind w:firstLine="708"/>
        <w:jc w:val="both"/>
      </w:pPr>
      <w:r>
        <w:t>В ст. 3 Федерального закона «О персональных данных» о персональных данных введены следующие понятия:</w:t>
      </w:r>
    </w:p>
    <w:p w14:paraId="527E0B63" w14:textId="77777777" w:rsidR="0039196C" w:rsidRDefault="00000000" w:rsidP="00C10A71">
      <w:pPr>
        <w:spacing w:after="0" w:line="312" w:lineRule="auto"/>
        <w:ind w:left="708" w:hanging="354"/>
        <w:jc w:val="both"/>
      </w:pPr>
      <w:r>
        <w:t>–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14:paraId="4887A570" w14:textId="77777777" w:rsidR="0039196C" w:rsidRDefault="00000000" w:rsidP="00C10A71">
      <w:pPr>
        <w:spacing w:after="0" w:line="312" w:lineRule="auto"/>
        <w:ind w:left="708" w:hanging="354"/>
        <w:jc w:val="both"/>
      </w:pPr>
      <w:r>
        <w:t xml:space="preserve">–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w:t>
      </w:r>
      <w:r>
        <w:lastRenderedPageBreak/>
        <w:t>для распространения в порядке, предусмотренном настоящим Федеральным законом;</w:t>
      </w:r>
    </w:p>
    <w:p w14:paraId="16E296AD" w14:textId="77777777" w:rsidR="0039196C" w:rsidRDefault="00000000" w:rsidP="00C10A71">
      <w:pPr>
        <w:spacing w:after="0" w:line="312" w:lineRule="auto"/>
        <w:ind w:left="708" w:hanging="354"/>
        <w:jc w:val="both"/>
      </w:pPr>
      <w:r>
        <w:t>–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DBB2E49" w14:textId="77777777" w:rsidR="0039196C" w:rsidRDefault="00000000" w:rsidP="00C10A71">
      <w:pPr>
        <w:spacing w:after="0" w:line="312" w:lineRule="auto"/>
        <w:ind w:left="708" w:hanging="354"/>
        <w:jc w:val="both"/>
      </w:pPr>
      <w:r>
        <w:t>–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60EB6C47" w14:textId="77777777" w:rsidR="0039196C" w:rsidRDefault="00000000" w:rsidP="00C10A71">
      <w:pPr>
        <w:spacing w:after="0" w:line="312" w:lineRule="auto"/>
        <w:ind w:left="708" w:hanging="354"/>
        <w:jc w:val="both"/>
      </w:pPr>
      <w:r>
        <w:t>– автоматизированная обработка персональных данных — обработка персональных данных с помощью средств вычислительной техники;</w:t>
      </w:r>
    </w:p>
    <w:p w14:paraId="42A5BDC1" w14:textId="77777777" w:rsidR="0039196C" w:rsidRDefault="00000000" w:rsidP="00C10A71">
      <w:pPr>
        <w:spacing w:after="0" w:line="312" w:lineRule="auto"/>
        <w:ind w:left="708" w:hanging="354"/>
        <w:jc w:val="both"/>
      </w:pPr>
      <w:r>
        <w:t>– распространение персональных данных — действия, направленные на раскрытие персональных данных неопределенному кругу лиц;</w:t>
      </w:r>
    </w:p>
    <w:p w14:paraId="6B6D6668" w14:textId="77777777" w:rsidR="0039196C" w:rsidRDefault="00000000" w:rsidP="00C10A71">
      <w:pPr>
        <w:spacing w:after="0" w:line="312" w:lineRule="auto"/>
        <w:ind w:left="708" w:hanging="354"/>
        <w:jc w:val="both"/>
      </w:pPr>
      <w:r>
        <w:t>–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5EFEA70E" w14:textId="77777777" w:rsidR="0039196C" w:rsidRDefault="00000000" w:rsidP="00C10A71">
      <w:pPr>
        <w:spacing w:after="0" w:line="312" w:lineRule="auto"/>
        <w:ind w:left="708" w:hanging="354"/>
        <w:jc w:val="both"/>
      </w:pPr>
      <w: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6A5BA6EA" w14:textId="77777777" w:rsidR="0039196C" w:rsidRDefault="00000000" w:rsidP="00C10A71">
      <w:pPr>
        <w:spacing w:after="0" w:line="312" w:lineRule="auto"/>
        <w:ind w:left="708" w:hanging="354"/>
        <w:jc w:val="both"/>
      </w:pPr>
      <w: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591F4F40" w14:textId="77777777" w:rsidR="0039196C" w:rsidRDefault="00000000" w:rsidP="00C10A71">
      <w:pPr>
        <w:spacing w:after="0" w:line="312" w:lineRule="auto"/>
        <w:ind w:left="708" w:hanging="354"/>
        <w:jc w:val="both"/>
      </w:pPr>
      <w: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213027D6" w14:textId="77777777" w:rsidR="0039196C" w:rsidRDefault="00000000" w:rsidP="00C10A71">
      <w:pPr>
        <w:spacing w:after="0" w:line="312" w:lineRule="auto"/>
        <w:ind w:left="708" w:hanging="354"/>
        <w:jc w:val="both"/>
      </w:pPr>
      <w:r>
        <w:lastRenderedPageBreak/>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4F75118F" w14:textId="77777777" w:rsidR="0039196C" w:rsidRDefault="00000000" w:rsidP="00C10A71">
      <w:pPr>
        <w:spacing w:after="0" w:line="312" w:lineRule="auto"/>
        <w:ind w:left="708" w:hanging="354"/>
        <w:jc w:val="both"/>
      </w:pPr>
      <w:r>
        <w:t>–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592F8C77" w14:textId="77777777" w:rsidR="0039196C" w:rsidRDefault="00000000" w:rsidP="00C10A71">
      <w:pPr>
        <w:spacing w:after="0" w:line="312" w:lineRule="auto"/>
        <w:ind w:firstLine="708"/>
        <w:jc w:val="both"/>
      </w:pPr>
      <w:r>
        <w:t>Регуляторами являются следующие органы государственной власти, уполномоченные осуществлять мероприятия по контролю и надзору в отношении соблюдения требований Закона о персональных данных:</w:t>
      </w:r>
    </w:p>
    <w:p w14:paraId="102C9231" w14:textId="77777777" w:rsidR="0039196C" w:rsidRDefault="00000000" w:rsidP="00C10A71">
      <w:pPr>
        <w:spacing w:after="0" w:line="312" w:lineRule="auto"/>
        <w:ind w:left="708" w:hanging="354"/>
        <w:jc w:val="both"/>
      </w:pPr>
      <w:r>
        <w:t>– Федеральная служба по надзору в сфере связи, информационных технологий и массовых коммуникаций (Роскомнадзор) — защита прав субъектов персональных данных;</w:t>
      </w:r>
    </w:p>
    <w:p w14:paraId="18F116ED" w14:textId="77777777" w:rsidR="0039196C" w:rsidRDefault="00000000" w:rsidP="00C10A71">
      <w:pPr>
        <w:spacing w:after="0" w:line="312" w:lineRule="auto"/>
        <w:ind w:left="708" w:hanging="354"/>
        <w:jc w:val="both"/>
      </w:pPr>
      <w:r>
        <w:t>– Федеральная служба безопасности (ФСБ) — требования в области криптографической защиты информации;</w:t>
      </w:r>
    </w:p>
    <w:p w14:paraId="7409539E" w14:textId="77777777" w:rsidR="0039196C" w:rsidRDefault="00000000" w:rsidP="00C10A71">
      <w:pPr>
        <w:spacing w:after="0" w:line="312" w:lineRule="auto"/>
        <w:ind w:left="708" w:hanging="354"/>
        <w:jc w:val="both"/>
      </w:pPr>
      <w:r>
        <w:t>– Федеральная служба по техническому и экспортному контролю (ФСТЭК) — требования по защите информации от несанкционированного доступа и утечки по техническим каналам.</w:t>
      </w:r>
    </w:p>
    <w:p w14:paraId="24D9C637" w14:textId="77777777" w:rsidR="0039196C" w:rsidRDefault="00000000" w:rsidP="00C10A71">
      <w:pPr>
        <w:spacing w:after="0" w:line="312" w:lineRule="auto"/>
        <w:ind w:firstLine="708"/>
        <w:jc w:val="both"/>
      </w:pPr>
      <w:r>
        <w:t>В Законе о персональных данных установлены следующие категории: общедоступные, биометрические, специальные, иные.</w:t>
      </w:r>
    </w:p>
    <w:p w14:paraId="51960286" w14:textId="77777777" w:rsidR="0039196C" w:rsidRDefault="00000000" w:rsidP="00C10A71">
      <w:pPr>
        <w:spacing w:after="0" w:line="312" w:lineRule="auto"/>
        <w:ind w:firstLine="708"/>
        <w:jc w:val="both"/>
      </w:pPr>
      <w:r>
        <w:t>Общедоступные персональные данные. Отличительной особенностью таких персональных данных является возможность их получения неограниченным кругом лиц. Они присутствуют в открытых источниках, например, справочниках и иных документах, при этом гражданин должен предварительно дать свое согласие на размещение.</w:t>
      </w:r>
    </w:p>
    <w:p w14:paraId="02EBA0A8" w14:textId="77777777" w:rsidR="0039196C" w:rsidRDefault="00000000" w:rsidP="00C10A71">
      <w:pPr>
        <w:spacing w:after="0" w:line="312" w:lineRule="auto"/>
        <w:ind w:firstLine="708"/>
        <w:jc w:val="both"/>
      </w:pPr>
      <w:r>
        <w:t>В данную категорию персональных данных входят:</w:t>
      </w:r>
    </w:p>
    <w:p w14:paraId="247EF592" w14:textId="77777777" w:rsidR="0039196C" w:rsidRDefault="00000000" w:rsidP="00C10A71">
      <w:pPr>
        <w:spacing w:after="0" w:line="312" w:lineRule="auto"/>
        <w:ind w:left="708" w:hanging="354"/>
        <w:jc w:val="both"/>
      </w:pPr>
      <w:r>
        <w:t>– фамилия, имя и отчество субъекта;</w:t>
      </w:r>
    </w:p>
    <w:p w14:paraId="359F9FC9" w14:textId="77777777" w:rsidR="0039196C" w:rsidRDefault="00000000" w:rsidP="00C10A71">
      <w:pPr>
        <w:spacing w:after="0" w:line="312" w:lineRule="auto"/>
        <w:ind w:left="708" w:hanging="354"/>
        <w:jc w:val="both"/>
      </w:pPr>
      <w:r>
        <w:t>– месяц, год и число рождения;</w:t>
      </w:r>
    </w:p>
    <w:p w14:paraId="47C19FE9" w14:textId="77777777" w:rsidR="0039196C" w:rsidRDefault="00000000" w:rsidP="00C10A71">
      <w:pPr>
        <w:spacing w:after="0" w:line="312" w:lineRule="auto"/>
        <w:ind w:left="708" w:hanging="354"/>
        <w:jc w:val="both"/>
      </w:pPr>
      <w:r>
        <w:t>– место рождения (жительства);</w:t>
      </w:r>
    </w:p>
    <w:p w14:paraId="6A2088D4" w14:textId="77777777" w:rsidR="0039196C" w:rsidRDefault="00000000" w:rsidP="00C10A71">
      <w:pPr>
        <w:spacing w:after="0" w:line="312" w:lineRule="auto"/>
        <w:ind w:left="708" w:hanging="354"/>
        <w:jc w:val="both"/>
      </w:pPr>
      <w:r>
        <w:t>– возраст, пол;</w:t>
      </w:r>
    </w:p>
    <w:p w14:paraId="7D2E2F63" w14:textId="77777777" w:rsidR="0039196C" w:rsidRDefault="00000000" w:rsidP="00C10A71">
      <w:pPr>
        <w:spacing w:after="0" w:line="312" w:lineRule="auto"/>
        <w:ind w:left="708" w:hanging="354"/>
        <w:jc w:val="both"/>
      </w:pPr>
      <w:r>
        <w:t>– профессия, образование;</w:t>
      </w:r>
    </w:p>
    <w:p w14:paraId="6FDCEB43" w14:textId="77777777" w:rsidR="0039196C" w:rsidRDefault="00000000" w:rsidP="00C10A71">
      <w:pPr>
        <w:spacing w:after="0" w:line="312" w:lineRule="auto"/>
        <w:ind w:left="708" w:hanging="354"/>
        <w:jc w:val="both"/>
      </w:pPr>
      <w:r>
        <w:t>– электронная почта, телефонный номер и т.д.</w:t>
      </w:r>
    </w:p>
    <w:p w14:paraId="093A64C0" w14:textId="77777777" w:rsidR="0039196C" w:rsidRDefault="00000000" w:rsidP="00C10A71">
      <w:pPr>
        <w:spacing w:after="0" w:line="312" w:lineRule="auto"/>
        <w:ind w:firstLine="708"/>
        <w:jc w:val="both"/>
      </w:pPr>
      <w:r>
        <w:t xml:space="preserve">Необходимо учитывать, что если гражданин не согласен с тем, что информация о нем общедоступна, то он имеет право потребовать ее удалить из источника путем </w:t>
      </w:r>
      <w:r>
        <w:lastRenderedPageBreak/>
        <w:t>подачи заявления. Также это может быть сделано при выдаче соответствующего решения государственного органа либо суда.</w:t>
      </w:r>
    </w:p>
    <w:p w14:paraId="2037D386" w14:textId="77777777" w:rsidR="0039196C" w:rsidRDefault="00000000" w:rsidP="00C10A71">
      <w:pPr>
        <w:spacing w:after="0" w:line="312" w:lineRule="auto"/>
        <w:ind w:firstLine="708"/>
        <w:jc w:val="both"/>
      </w:pPr>
      <w:r>
        <w:t>Биометрические персональные данные. Практически на любом предприятии есть система охраны и видеонаблюдения, а также ограничения доступа на территорию либо в отдельные помещения. В качестве идентификатора лиц, которые имеют право находиться в определенных зонах или выполнять определенные действия, выступают, как правило, фотографии, отпечатки пальцев или рисунок сетчатки глаза. Эти и другие физиологические особенности входят в категорию биометрических персональных данных, а их использование в обязательном порядке требует получения письменного согласия владельцев. Документ не требуется только, если речь идет об использовании персональных данных в целях обеспечения государственной безопасности, работы госструктур, а также осуществления правоохранительной деятельности.</w:t>
      </w:r>
    </w:p>
    <w:p w14:paraId="18BA70E2" w14:textId="77777777" w:rsidR="0039196C" w:rsidRDefault="00000000" w:rsidP="00C10A71">
      <w:pPr>
        <w:spacing w:after="0" w:line="312" w:lineRule="auto"/>
        <w:ind w:firstLine="708"/>
        <w:jc w:val="both"/>
      </w:pPr>
      <w:r>
        <w:t>Работая с такими сведениями, оператору нужно брать в расчет ограничение по условиям обработки — их разрешено собирать, дополнять, хранить и т.д. только до тех пор, пока не достигнута цель обработки или не прошел срок, прописанный в подписанном субъектом разрешении.</w:t>
      </w:r>
    </w:p>
    <w:p w14:paraId="4389403B" w14:textId="77777777" w:rsidR="0039196C" w:rsidRDefault="00000000" w:rsidP="00C10A71">
      <w:pPr>
        <w:spacing w:after="0" w:line="312" w:lineRule="auto"/>
        <w:ind w:firstLine="708"/>
        <w:jc w:val="both"/>
      </w:pPr>
      <w:r>
        <w:t>Специальная категория персональных данных. В данную группу входят:</w:t>
      </w:r>
    </w:p>
    <w:p w14:paraId="0371DEC5" w14:textId="77777777" w:rsidR="0039196C" w:rsidRDefault="00000000" w:rsidP="00C10A71">
      <w:pPr>
        <w:spacing w:after="0" w:line="312" w:lineRule="auto"/>
        <w:ind w:left="708" w:hanging="354"/>
        <w:jc w:val="both"/>
      </w:pPr>
      <w:r>
        <w:t>– сведения, касающиеся состояния здоровья;</w:t>
      </w:r>
    </w:p>
    <w:p w14:paraId="427BDC0C" w14:textId="77777777" w:rsidR="0039196C" w:rsidRDefault="00000000" w:rsidP="00C10A71">
      <w:pPr>
        <w:spacing w:after="0" w:line="312" w:lineRule="auto"/>
        <w:ind w:left="708" w:hanging="354"/>
        <w:jc w:val="both"/>
      </w:pPr>
      <w:r>
        <w:t>– гендерная и расовая принадлежность;</w:t>
      </w:r>
    </w:p>
    <w:p w14:paraId="24B57FD8" w14:textId="77777777" w:rsidR="0039196C" w:rsidRDefault="00000000" w:rsidP="00C10A71">
      <w:pPr>
        <w:spacing w:after="0" w:line="312" w:lineRule="auto"/>
        <w:ind w:left="708" w:hanging="354"/>
        <w:jc w:val="both"/>
      </w:pPr>
      <w:r>
        <w:t>– сведения интимного характера, включая сексуальную ориентацию и все, что касается половой жизни;</w:t>
      </w:r>
    </w:p>
    <w:p w14:paraId="61F63FE2" w14:textId="77777777" w:rsidR="0039196C" w:rsidRDefault="00000000" w:rsidP="00C10A71">
      <w:pPr>
        <w:spacing w:after="0" w:line="312" w:lineRule="auto"/>
        <w:ind w:left="708" w:hanging="354"/>
        <w:jc w:val="both"/>
      </w:pPr>
      <w:r>
        <w:t>– философские воззрения;</w:t>
      </w:r>
    </w:p>
    <w:p w14:paraId="3EFDA6B4" w14:textId="77777777" w:rsidR="0039196C" w:rsidRDefault="00000000" w:rsidP="00C10A71">
      <w:pPr>
        <w:spacing w:after="0" w:line="312" w:lineRule="auto"/>
        <w:ind w:left="708" w:hanging="354"/>
        <w:jc w:val="both"/>
      </w:pPr>
      <w:r>
        <w:t>– религиозные убеждения;</w:t>
      </w:r>
    </w:p>
    <w:p w14:paraId="23F12CEC" w14:textId="77777777" w:rsidR="0039196C" w:rsidRDefault="00000000" w:rsidP="00C10A71">
      <w:pPr>
        <w:spacing w:after="0" w:line="312" w:lineRule="auto"/>
        <w:ind w:left="708" w:hanging="354"/>
        <w:jc w:val="both"/>
      </w:pPr>
      <w:r>
        <w:t>– политические взгляды и т.д.</w:t>
      </w:r>
    </w:p>
    <w:p w14:paraId="765511ED" w14:textId="77777777" w:rsidR="0039196C" w:rsidRDefault="00000000" w:rsidP="00C10A71">
      <w:pPr>
        <w:spacing w:after="0" w:line="312" w:lineRule="auto"/>
      </w:pPr>
      <w:r>
        <w:rPr>
          <w:i/>
          <w:sz w:val="22"/>
        </w:rPr>
        <w:t>Источник: Пушкарев В. В., Константинов А. В., Вехов В. Б. [и др.], с. 80–85.</w:t>
      </w:r>
    </w:p>
    <w:p w14:paraId="389DBA24" w14:textId="77777777" w:rsidR="0039196C" w:rsidRDefault="00000000" w:rsidP="00C10A71">
      <w:pPr>
        <w:spacing w:before="80" w:after="0" w:line="312" w:lineRule="auto"/>
        <w:jc w:val="center"/>
      </w:pPr>
      <w:r>
        <w:rPr>
          <w:b/>
        </w:rPr>
        <w:t>Правовое регулирование информационной безопасности</w:t>
      </w:r>
    </w:p>
    <w:p w14:paraId="15FAD976" w14:textId="77777777" w:rsidR="0039196C" w:rsidRDefault="00000000" w:rsidP="00C10A71">
      <w:pPr>
        <w:spacing w:after="0" w:line="312" w:lineRule="auto"/>
        <w:ind w:firstLine="708"/>
        <w:jc w:val="both"/>
      </w:pPr>
      <w:r>
        <w:t>Информационная безопасность занимает важное место в Стратегии национальной безопасности Российской Федерации. В данном документе она представлена как одно из ключевых направлений обеспечения национальной безопасности страны.</w:t>
      </w:r>
    </w:p>
    <w:p w14:paraId="53754A4D" w14:textId="77777777" w:rsidR="0039196C" w:rsidRDefault="00000000" w:rsidP="00C10A71">
      <w:pPr>
        <w:spacing w:after="0" w:line="312" w:lineRule="auto"/>
        <w:ind w:firstLine="708"/>
        <w:jc w:val="both"/>
      </w:pPr>
      <w:r>
        <w:t>В Стратегии национальной безопасности РФ информационная безопасность рассматривается как состояние защищенности национальных интересов в информационной сфере, которое достигается путем реализации комплекса мер по предотвращению угроз и обеспечению устойчивого функционирования информационной инфраструктуры.</w:t>
      </w:r>
    </w:p>
    <w:p w14:paraId="55B03BEC" w14:textId="77777777" w:rsidR="0039196C" w:rsidRDefault="00000000" w:rsidP="00C10A71">
      <w:pPr>
        <w:spacing w:after="0" w:line="312" w:lineRule="auto"/>
        <w:ind w:firstLine="708"/>
        <w:jc w:val="both"/>
      </w:pPr>
      <w:r>
        <w:lastRenderedPageBreak/>
        <w:t>В документе подчеркивается, что информационная безопасность включает в себя защиту информации от несанкционированного доступа, искажения, уничтожения, блокирования или копирования, а также обеспечение целостности и доступности информации.</w:t>
      </w:r>
    </w:p>
    <w:p w14:paraId="64F79F4E" w14:textId="77777777" w:rsidR="0039196C" w:rsidRDefault="00000000" w:rsidP="00C10A71">
      <w:pPr>
        <w:spacing w:after="0" w:line="312" w:lineRule="auto"/>
        <w:ind w:firstLine="708"/>
        <w:jc w:val="both"/>
      </w:pPr>
      <w:r>
        <w:t>Кроме того, в Стратегии национальной безопасности РФ уделяется внимание вопросам противодействия киберпреступности, защиты персональных данных, обеспечения безопасности государственных информационных систем и критической информационной инфраструктуры.</w:t>
      </w:r>
    </w:p>
    <w:p w14:paraId="0AA7539F" w14:textId="77777777" w:rsidR="0039196C" w:rsidRDefault="00000000" w:rsidP="00C10A71">
      <w:pPr>
        <w:spacing w:after="0" w:line="312" w:lineRule="auto"/>
        <w:ind w:firstLine="708"/>
        <w:jc w:val="both"/>
      </w:pPr>
      <w:r>
        <w:t>Важным аспектом информационной безопасности, представленным в Стратегии, является также развитие и применение отечественных информационных технологий и программного обеспечения, а также подготовка квалифицированных специалистов в области информационной безопасности.</w:t>
      </w:r>
    </w:p>
    <w:p w14:paraId="503FBDE6" w14:textId="77777777" w:rsidR="0039196C" w:rsidRDefault="00000000" w:rsidP="00C10A71">
      <w:pPr>
        <w:spacing w:after="0" w:line="312" w:lineRule="auto"/>
        <w:ind w:firstLine="708"/>
        <w:jc w:val="both"/>
      </w:pPr>
      <w:r>
        <w:t>Обеспечение информационной безопасности предполагает несколько основных направлений и участников.</w:t>
      </w:r>
    </w:p>
    <w:p w14:paraId="3864F0CE" w14:textId="77777777" w:rsidR="0039196C" w:rsidRDefault="00000000" w:rsidP="00C10A71">
      <w:pPr>
        <w:spacing w:after="0" w:line="312" w:lineRule="auto"/>
        <w:ind w:firstLine="708"/>
        <w:jc w:val="both"/>
      </w:pPr>
      <w:r>
        <w:t>Первое направление — это государство. Оно принимает законы и нормативные акты, которые определяют правила работы с информацией, устанавливают ответственность за нарушения в данной сфере и предусматривают меры по защите информационных ресурсов.</w:t>
      </w:r>
    </w:p>
    <w:p w14:paraId="1376D6EC" w14:textId="77777777" w:rsidR="0039196C" w:rsidRDefault="00000000" w:rsidP="00C10A71">
      <w:pPr>
        <w:spacing w:after="0" w:line="312" w:lineRule="auto"/>
        <w:ind w:firstLine="708"/>
        <w:jc w:val="both"/>
      </w:pPr>
      <w:r>
        <w:t>Второе направление — это организации и предприятия. Они создают собственные системы безопасности, проводят аудит своих информационных систем, контролируют доступ к данным и обеспечивают защиту от внешних угроз.</w:t>
      </w:r>
    </w:p>
    <w:p w14:paraId="511FC52B" w14:textId="77777777" w:rsidR="0039196C" w:rsidRDefault="00000000" w:rsidP="00C10A71">
      <w:pPr>
        <w:spacing w:after="0" w:line="312" w:lineRule="auto"/>
        <w:ind w:firstLine="708"/>
        <w:jc w:val="both"/>
      </w:pPr>
      <w:r>
        <w:t>Третье направление — это граждане. Каждый человек должен знать основы информационной безопасности, чтобы не стать жертвой мошенников или хакеров. Например, необходимо использовать сложные пароли, не давать свой логин и пароль другим людям, не открывать подозрительные письма и файлы.</w:t>
      </w:r>
    </w:p>
    <w:p w14:paraId="4ADBED9E" w14:textId="77777777" w:rsidR="0039196C" w:rsidRDefault="00000000" w:rsidP="00C10A71">
      <w:pPr>
        <w:spacing w:after="0" w:line="312" w:lineRule="auto"/>
        <w:ind w:firstLine="708"/>
        <w:jc w:val="both"/>
      </w:pPr>
      <w:r>
        <w:t>Четвертое направление — это специалисты по информационной безопасности. Они занимаются разработкой и внедрением технических решений для защиты информации, обучают сотрудников правилам работы с конфиденциальными данными, анализируют угрозы и риски, связанные с использованием информационных технологий.</w:t>
      </w:r>
    </w:p>
    <w:p w14:paraId="7237AEEC" w14:textId="77777777" w:rsidR="0039196C" w:rsidRDefault="00000000" w:rsidP="00C10A71">
      <w:pPr>
        <w:spacing w:after="0" w:line="312" w:lineRule="auto"/>
        <w:ind w:firstLine="708"/>
        <w:jc w:val="both"/>
      </w:pPr>
      <w:r>
        <w:t xml:space="preserve">Во-первых, в соответствии с Указом Президента РФ от 05.12.2016 № 646 «Об утверждении Доктрины информационной безопасности Российской Федерации», информационная безопасность определяется как состояние защищенности общества, государства и граждан от информационно-технического воздействия на </w:t>
      </w:r>
      <w:r>
        <w:lastRenderedPageBreak/>
        <w:t>информационную инфраструктуру. Другими словами, это состояние защищенности общества от недостоверной информации или ее раскрытия.</w:t>
      </w:r>
    </w:p>
    <w:p w14:paraId="5D3E7C7C" w14:textId="77777777" w:rsidR="0039196C" w:rsidRDefault="00000000" w:rsidP="00C10A71">
      <w:pPr>
        <w:spacing w:after="0" w:line="312" w:lineRule="auto"/>
        <w:ind w:firstLine="708"/>
        <w:jc w:val="both"/>
      </w:pPr>
      <w:r>
        <w:t>Во-вторых, согласно ч. 4 ст. 6 Федерального закона «Об информации», владелец информации обязан предпринимать меры по ее защите. Это означает, что защита информации (как информационная безопасность) включает в себя комплекс обязательных действий владельца информации, направленных не только на ее защиту (от уничтожения, распространения, копирования и т. д.), но и на реализацию права на доступ к ней.</w:t>
      </w:r>
    </w:p>
    <w:p w14:paraId="413A787D" w14:textId="77777777" w:rsidR="0039196C" w:rsidRDefault="00000000" w:rsidP="00C10A71">
      <w:pPr>
        <w:spacing w:after="0" w:line="312" w:lineRule="auto"/>
        <w:ind w:firstLine="708"/>
        <w:jc w:val="both"/>
      </w:pPr>
      <w:r>
        <w:t>В-третьих, защита информации также подразумевает защиту интеллектуальной собственности, ограничение доступа к ней и ее законное распространение (например, ноу-хау).</w:t>
      </w:r>
    </w:p>
    <w:p w14:paraId="7B2D2C46" w14:textId="77777777" w:rsidR="0039196C" w:rsidRDefault="00000000" w:rsidP="00C10A71">
      <w:pPr>
        <w:spacing w:after="0" w:line="312" w:lineRule="auto"/>
        <w:ind w:firstLine="708"/>
        <w:jc w:val="both"/>
      </w:pPr>
      <w:r>
        <w:t>В соответствии с Доктриной информационной безопасности Российской Федерации, утвержденной Указом Президента РФ от 05.12.2016 № 646 используются следующие основные понятия:</w:t>
      </w:r>
    </w:p>
    <w:p w14:paraId="0F08639B" w14:textId="77777777" w:rsidR="0039196C" w:rsidRDefault="00000000" w:rsidP="00C10A71">
      <w:pPr>
        <w:spacing w:after="0" w:line="312" w:lineRule="auto"/>
        <w:ind w:left="708" w:hanging="354"/>
        <w:jc w:val="both"/>
      </w:pPr>
      <w:r>
        <w:t>– национальные интересы Российской Федерации в информационной сфере (далее — национальные интересы в информационной сфере) — объективно значимые потребности личности, общества и государства в обеспечении их защищенности и устойчивого развития в части, касающейся информационной сферы;</w:t>
      </w:r>
    </w:p>
    <w:p w14:paraId="4FE1F39F" w14:textId="77777777" w:rsidR="0039196C" w:rsidRDefault="00000000" w:rsidP="00C10A71">
      <w:pPr>
        <w:spacing w:after="0" w:line="312" w:lineRule="auto"/>
        <w:ind w:left="708" w:hanging="354"/>
        <w:jc w:val="both"/>
      </w:pPr>
      <w:r>
        <w:t>– угроза информационной безопасности Российской Федерации (далее — информационная угроза) — совокупность действий и факторов, создающих опасность нанесения ущерба национальным интересам в информационной сфере;</w:t>
      </w:r>
    </w:p>
    <w:p w14:paraId="2A4BEB16" w14:textId="77777777" w:rsidR="0039196C" w:rsidRDefault="00000000" w:rsidP="00C10A71">
      <w:pPr>
        <w:spacing w:after="0" w:line="312" w:lineRule="auto"/>
        <w:ind w:left="708" w:hanging="354"/>
        <w:jc w:val="both"/>
      </w:pPr>
      <w:r>
        <w:t>– информационная безопасность Российской Федерации (далее — информационная безопасность) — состояние защищенности личности, общества и государства от внутренних и внешних информационных угроз, при котором обеспечиваются реализация конституционных прав и свобод человека и гражданина, достойные качество и уровень жизни граждан, суверенитет, территориальная целостность и устойчивое социально-экономическое развитие Российской Федерации, оборона и безопасность государства;</w:t>
      </w:r>
    </w:p>
    <w:p w14:paraId="3D867A0B" w14:textId="77777777" w:rsidR="0039196C" w:rsidRDefault="00000000" w:rsidP="00C10A71">
      <w:pPr>
        <w:spacing w:after="0" w:line="312" w:lineRule="auto"/>
        <w:ind w:left="708" w:hanging="354"/>
        <w:jc w:val="both"/>
      </w:pPr>
      <w:r>
        <w:t>– обеспечение информационной безопасности — осуществление взаимоувязанных правовых, организационных, оперативно-розыскных, разведывательных, контрразведывательных, научно-технических, информационно-аналитических, кадровых, экономических и иных мер по прогнозированию, обнаружению, сдерживанию, предотвращению, отражению информационных угроз и ликвидации последствий их проявления;</w:t>
      </w:r>
    </w:p>
    <w:p w14:paraId="6B04C3AC" w14:textId="77777777" w:rsidR="0039196C" w:rsidRDefault="00000000" w:rsidP="00C10A71">
      <w:pPr>
        <w:spacing w:after="0" w:line="312" w:lineRule="auto"/>
        <w:ind w:left="708" w:hanging="354"/>
        <w:jc w:val="both"/>
      </w:pPr>
      <w:r>
        <w:lastRenderedPageBreak/>
        <w:t>– силы обеспечения информационной безопасности — государственные органы, а также подразделения и должностные лица государственных органов, органов местного самоуправления и организаций, уполномоченные на решение в соответствии с законодательством Российской Федерации задач по обеспечению информационной безопасности;</w:t>
      </w:r>
    </w:p>
    <w:p w14:paraId="30D388DC" w14:textId="77777777" w:rsidR="0039196C" w:rsidRDefault="00000000" w:rsidP="00C10A71">
      <w:pPr>
        <w:spacing w:after="0" w:line="312" w:lineRule="auto"/>
        <w:ind w:left="708" w:hanging="354"/>
        <w:jc w:val="both"/>
      </w:pPr>
      <w:r>
        <w:t>– средства обеспечения информационной безопасности — правовые, организационные, технические и другие средства, используемые силами обеспечения информационной безопасности;</w:t>
      </w:r>
    </w:p>
    <w:p w14:paraId="3E361EA3" w14:textId="77777777" w:rsidR="0039196C" w:rsidRDefault="00000000" w:rsidP="00C10A71">
      <w:pPr>
        <w:spacing w:after="0" w:line="312" w:lineRule="auto"/>
        <w:ind w:left="708" w:hanging="354"/>
        <w:jc w:val="both"/>
      </w:pPr>
      <w:r>
        <w:t>– система обеспечения информационной безопасности — совокупность сил обеспечения информационной безопасности, осуществляющих скоординированную и спланированную деятельность, и используемых ими средств обеспечения информационной безопасности;</w:t>
      </w:r>
    </w:p>
    <w:p w14:paraId="3D422E54" w14:textId="77777777" w:rsidR="0039196C" w:rsidRDefault="00000000" w:rsidP="00C10A71">
      <w:pPr>
        <w:spacing w:after="0" w:line="312" w:lineRule="auto"/>
        <w:ind w:left="708" w:hanging="354"/>
        <w:jc w:val="both"/>
      </w:pPr>
      <w:r>
        <w:t>– информационная инфраструктура Российской Федерации (далее — информационная инфраструктура) — совокупность объектов информатизации, информационных систем, сайтов в сети «Интернет» и сетей связи, расположенных на территории Российской Федерации, а также на территориях, находящихся под юрисдикцией Российской Федерации или используемых на основании международных договоров Российской Федерации.</w:t>
      </w:r>
    </w:p>
    <w:p w14:paraId="2EF82190" w14:textId="77777777" w:rsidR="0039196C" w:rsidRDefault="00000000" w:rsidP="00C10A71">
      <w:pPr>
        <w:spacing w:after="0" w:line="312" w:lineRule="auto"/>
      </w:pPr>
      <w:r>
        <w:rPr>
          <w:i/>
          <w:sz w:val="22"/>
        </w:rPr>
        <w:t>Источник: Пушкарев В. В., Константинов А. В., Вехов В. Б. [и др.], с. 117–122.</w:t>
      </w:r>
    </w:p>
    <w:p w14:paraId="002C4B03" w14:textId="77777777" w:rsidR="0039196C" w:rsidRDefault="00000000" w:rsidP="00C10A71">
      <w:pPr>
        <w:spacing w:before="80" w:after="0" w:line="312" w:lineRule="auto"/>
        <w:jc w:val="center"/>
      </w:pPr>
      <w:r>
        <w:rPr>
          <w:b/>
        </w:rPr>
        <w:t>Режим сохранности и контроль наличия конфиденциальных документов</w:t>
      </w:r>
    </w:p>
    <w:p w14:paraId="3E466052" w14:textId="77777777" w:rsidR="0039196C" w:rsidRDefault="00000000" w:rsidP="00C10A71">
      <w:pPr>
        <w:spacing w:after="0" w:line="312" w:lineRule="auto"/>
        <w:ind w:firstLine="708"/>
        <w:jc w:val="both"/>
      </w:pPr>
      <w:r>
        <w:t>Для обеспечения физической сохранности документов с информацией ограниченного доступа, конфиденциальных дел и носителей, а также для предотвращения утечки содержащейся в них информации должен быть установлен специальный режим их хранения.</w:t>
      </w:r>
    </w:p>
    <w:p w14:paraId="2CEA0667" w14:textId="77777777" w:rsidR="0039196C" w:rsidRDefault="00000000" w:rsidP="00C10A71">
      <w:pPr>
        <w:spacing w:after="0" w:line="312" w:lineRule="auto"/>
        <w:ind w:firstLine="708"/>
        <w:jc w:val="both"/>
      </w:pPr>
      <w:r>
        <w:t>Помещения подразделения конфиденциального делопроизводства, оборудованные для постоянного хранения конфиденциальных документов, в целях обеспечения дополнительных гарантий от постороннего проникновения в них, не должны размещаться на крайних этажах. Если помещения расположены на первом или последнем этажах, или рядом с ними находятся пожарные лестницы, балконы, водосточные трубы, другие какие-либо пристройки, с помощью которых можно проникнуть в помещения, то для предотвращения проникновения все окна дополнительно защищаются распашной металлической решеткой с замком.</w:t>
      </w:r>
    </w:p>
    <w:p w14:paraId="290472C3" w14:textId="77777777" w:rsidR="0039196C" w:rsidRDefault="00000000" w:rsidP="00C10A71">
      <w:pPr>
        <w:spacing w:after="0" w:line="312" w:lineRule="auto"/>
        <w:ind w:firstLine="708"/>
        <w:jc w:val="both"/>
      </w:pPr>
      <w:r>
        <w:t xml:space="preserve">Помимо прочего, данные помещения должны соответствовать нормам, установленным для хранения документов, а именно: удалены от помещений с </w:t>
      </w:r>
      <w:r>
        <w:lastRenderedPageBreak/>
        <w:t>пищевыми продуктами и химическими веществами, не иметь с ними вентиляционных каналов, отвечать требованиям пожарной безопасности, санитарным нормам, а также быть гарантированы от затопления. Вход в такие помещения надежно защищен и строго регламентирован: кроме руководителя предприятия и сотрудников, имеющих прямое отношение к обработке и хранению конфиденциальных документов, их могут посещать лица, обеспечивающие данные помещения. В случаях необходимости привлечения к обслуживанию помещений посторонних лиц все работы должны производиться только в присутствии сотрудников подразделения конфиденциального делопроизводства.</w:t>
      </w:r>
    </w:p>
    <w:p w14:paraId="2AB37869" w14:textId="77777777" w:rsidR="0039196C" w:rsidRDefault="00000000" w:rsidP="00C10A71">
      <w:pPr>
        <w:spacing w:after="0" w:line="312" w:lineRule="auto"/>
        <w:ind w:firstLine="708"/>
        <w:jc w:val="both"/>
      </w:pPr>
      <w:r>
        <w:t>По окончании рабочего дня двери опечатываются печатью, которая проставляется таким образом, чтобы ее оттиск невозможно было воспроизвести. При обнаружении попыток проникновения в помещение посторонних лиц необходимо немедленно сообщить об инциденте службе охраны и руководителю предприятия.</w:t>
      </w:r>
    </w:p>
    <w:p w14:paraId="421F1841" w14:textId="77777777" w:rsidR="0039196C" w:rsidRDefault="00000000" w:rsidP="00C10A71">
      <w:pPr>
        <w:spacing w:after="0" w:line="312" w:lineRule="auto"/>
        <w:ind w:firstLine="708"/>
        <w:jc w:val="both"/>
      </w:pPr>
      <w:r>
        <w:t>Конфиденциальные документы должны храниться в металлических сейфах, шкафах или стеллажах, которые по окончании рабочего дня запираются и опечатываются сотрудниками, ответственными за учет и хранение документов с информацией ограниченного доступа. Хранение открытых документов вместе с конфиденциальными допускается только в тех случаях, когда они являются приложениями к конфиденциальным документам.</w:t>
      </w:r>
    </w:p>
    <w:p w14:paraId="3DF253B9" w14:textId="77777777" w:rsidR="0039196C" w:rsidRDefault="00000000" w:rsidP="00C10A71">
      <w:pPr>
        <w:spacing w:after="0" w:line="312" w:lineRule="auto"/>
        <w:ind w:firstLine="708"/>
        <w:jc w:val="both"/>
      </w:pPr>
      <w:r>
        <w:t>Входные двери, окна помещений, а также сейфы, шкафы и стеллажи должны быть оснащены охранной сигнализацией, связанной со службой охраны предприятия или службой вневедомственной охраны.</w:t>
      </w:r>
    </w:p>
    <w:p w14:paraId="1482BF72" w14:textId="77777777" w:rsidR="0039196C" w:rsidRDefault="00000000" w:rsidP="00C10A71">
      <w:pPr>
        <w:spacing w:after="0" w:line="312" w:lineRule="auto"/>
        <w:ind w:firstLine="708"/>
        <w:jc w:val="both"/>
      </w:pPr>
      <w:r>
        <w:t>Помещения, в которых для фиксации, обработки, хранения, воспроизведения и передачи конфиденциальной документной информации используются электронно-вычислительные машины, электронные множительные аппараты, средства аудио-, видеозаписывающей и воспроизводящей техники и другие технические средства, создающие электромагнитные излучения, необходимо оборудовать дополнительными средствами защиты, предотвращающими перехват электромагнитных сигналов, которые несут конфиденциальную информацию. В этих же целях целесообразно приобретать сертифицированные технические средства обработки информации, отвечающие требованиям по защите конфиденциальной информации от утечки, а средства иностранного производства предварительно подвергать специальным проверкам на предмет выявления специальных электронных и программных закладок.</w:t>
      </w:r>
    </w:p>
    <w:p w14:paraId="76F726B7" w14:textId="77777777" w:rsidR="0039196C" w:rsidRDefault="00000000" w:rsidP="00C10A71">
      <w:pPr>
        <w:spacing w:after="0" w:line="312" w:lineRule="auto"/>
        <w:ind w:firstLine="708"/>
        <w:jc w:val="both"/>
      </w:pPr>
      <w:r>
        <w:lastRenderedPageBreak/>
        <w:t>Все рабочие экземпляры ключей, относящихся к помещению, в котором хранятся конфиденциальные документы, в нерабочее время могут храниться в опечатанном пенале (конверте) в службе охраны или в сейфе (шкафу) сотрудника подразделения конфиденциального делопроизводства, ответственного за хранение документов. Об утрате рабочих или запасных экземпляров ключей необходимо немедленно сообщить руководителю предприятия.</w:t>
      </w:r>
    </w:p>
    <w:p w14:paraId="0295446D" w14:textId="77777777" w:rsidR="0039196C" w:rsidRDefault="00000000" w:rsidP="00C10A71">
      <w:pPr>
        <w:spacing w:after="0" w:line="312" w:lineRule="auto"/>
        <w:ind w:firstLine="708"/>
        <w:jc w:val="both"/>
      </w:pPr>
      <w:r>
        <w:t>Процесс выдачи конфиденциальных документов исполнителям (пользователям) должен осуществляться через специальные окошки, не имеющими выход в общий коридор, или внутри отделенными перегородкой. Исполнители должны работать с информацией ограниченного доступа только в специально выделенных или в своих служебных комнатах, если они полностью соответствуют требованиям обеспечения сохранности и конфиденциальности документов: имеются рабочее место, сейф (металлический шкаф) и номерная металлическая печать, исключено обозрение случайными лицами и др. Ключи от сейфа и номерная печать выдаются исполнителю под подпись в лицевом счете. Контроль за порядком хранения документов в служебных комнатах исполнителей и обращения с ними должно осуществлять подразделение конфиденциального делопроизводства. О случаях возникновения серьезных нарушений по работе и хранению конфиденциальной информации необходимо доложить руководителю предприятия.</w:t>
      </w:r>
    </w:p>
    <w:p w14:paraId="336ECC82" w14:textId="77777777" w:rsidR="0039196C" w:rsidRDefault="00000000" w:rsidP="00C10A71">
      <w:pPr>
        <w:spacing w:after="0" w:line="312" w:lineRule="auto"/>
        <w:ind w:firstLine="708"/>
        <w:jc w:val="both"/>
      </w:pPr>
      <w:r>
        <w:t>Важной составной частью конфиденциального делопроизводства является контроль наличия конфиденциальных документов, проводящийся с целью обеспечения их сохранности и предотвращения утечки конфиденциальной информации. Это можно достичь путем установления соответствия фактического наличия документов учетным данным на них, выявления отсутствующих документов и принятия мер по их розыску.</w:t>
      </w:r>
    </w:p>
    <w:p w14:paraId="3CA878F0" w14:textId="77777777" w:rsidR="0039196C" w:rsidRDefault="00000000" w:rsidP="00C10A71">
      <w:pPr>
        <w:spacing w:after="0" w:line="312" w:lineRule="auto"/>
        <w:ind w:firstLine="708"/>
        <w:jc w:val="both"/>
      </w:pPr>
      <w:r>
        <w:t>При проведении контроля наличия конфиденциальных документов необходимо руководствоваться следующими принципами:</w:t>
      </w:r>
    </w:p>
    <w:p w14:paraId="26345446" w14:textId="77777777" w:rsidR="0039196C" w:rsidRDefault="00000000" w:rsidP="00C10A71">
      <w:pPr>
        <w:spacing w:after="0" w:line="312" w:lineRule="auto"/>
        <w:ind w:left="708" w:hanging="354"/>
        <w:jc w:val="both"/>
      </w:pPr>
      <w:r>
        <w:t>– охват проверочными операциями всех подлежащих проверке документов, дел и носителей, всех учетных форм, в которых зафиксированы проверяемые реквизиты, и всех необходимых сопроводительных (оправдательных) материалов о движении документов;</w:t>
      </w:r>
    </w:p>
    <w:p w14:paraId="4091C70A" w14:textId="77777777" w:rsidR="0039196C" w:rsidRDefault="00000000" w:rsidP="00C10A71">
      <w:pPr>
        <w:spacing w:after="0" w:line="312" w:lineRule="auto"/>
        <w:ind w:left="708" w:hanging="354"/>
        <w:jc w:val="both"/>
      </w:pPr>
      <w:r>
        <w:t>– проведение проверок наличия документов по схеме: сначала документ, потом учетные данные на него (от документа к формам учета), что обеспечивает большую возможность обнаружения неучтенных конфиденциальных документов;</w:t>
      </w:r>
    </w:p>
    <w:p w14:paraId="338D9AA8" w14:textId="77777777" w:rsidR="0039196C" w:rsidRDefault="00000000" w:rsidP="00C10A71">
      <w:pPr>
        <w:spacing w:after="0" w:line="312" w:lineRule="auto"/>
        <w:ind w:left="708" w:hanging="354"/>
        <w:jc w:val="both"/>
      </w:pPr>
      <w:r>
        <w:t>– фиксация конечных результатов проверок.</w:t>
      </w:r>
    </w:p>
    <w:p w14:paraId="5A72F892" w14:textId="77777777" w:rsidR="0039196C" w:rsidRDefault="00000000" w:rsidP="00C10A71">
      <w:pPr>
        <w:spacing w:after="0" w:line="312" w:lineRule="auto"/>
        <w:ind w:firstLine="708"/>
        <w:jc w:val="both"/>
      </w:pPr>
      <w:r>
        <w:lastRenderedPageBreak/>
        <w:t>Составными частями контроля наличия конфиденциальных документов являются проверки правильности регистрации документов и проставления отметок об их движении. В процессе регистрации конфиденциальных документов могут быть допущены недочеты, связанные с искажением учетных данных о документах. Кроме того, часть зарегистрированных документов может быть отправлена, уничтожена, оформлена в дела, возвращена после отправления, переведена на другой вид учета и др. При проставлении в учетных формах отметок о таком перемещении документов также могут случаться ошибки, способствующие в дальнейшем утрате конфиденциальной информации. Контроль также направлен и на выявление неучтенных по каким-либо причинам конфиденциальных документов, установление этих причин и взятие таких документов на учет. Согласно «Положению о порядке обращения со служебной информацией ограниченного распространения» контроль наличия документов осуществляется не реже одного раза в год.</w:t>
      </w:r>
    </w:p>
    <w:p w14:paraId="07B6D534" w14:textId="77777777" w:rsidR="0039196C" w:rsidRDefault="00000000" w:rsidP="00C10A71">
      <w:pPr>
        <w:spacing w:after="0" w:line="312" w:lineRule="auto"/>
        <w:ind w:firstLine="708"/>
        <w:jc w:val="both"/>
      </w:pPr>
      <w:r>
        <w:t>Проверочные операции рекомендуется проводить одновременно двумя сотрудниками подразделения конфиденциального делопроизводства, один из которых осуществлял регистрацию документов, дел и носителей и проставлял отметки о их движении. При этом каждый из сотрудников не должен дублировать проверочные операции, а выполнять определенную их часть, что повышает качество проверок и ускоряет их проведение.</w:t>
      </w:r>
    </w:p>
    <w:p w14:paraId="0C1DEF68" w14:textId="77777777" w:rsidR="0039196C" w:rsidRDefault="00000000" w:rsidP="00C10A71">
      <w:pPr>
        <w:spacing w:after="0" w:line="312" w:lineRule="auto"/>
      </w:pPr>
      <w:r>
        <w:rPr>
          <w:i/>
          <w:sz w:val="22"/>
        </w:rPr>
        <w:t>Источник: Кузнецова И. В., Хачатрян Г. А., с. 42–45.</w:t>
      </w:r>
    </w:p>
    <w:p w14:paraId="73760F24" w14:textId="77777777" w:rsidR="0039196C" w:rsidRDefault="00000000" w:rsidP="00C10A71">
      <w:pPr>
        <w:spacing w:before="80" w:after="0" w:line="312" w:lineRule="auto"/>
        <w:jc w:val="center"/>
      </w:pPr>
      <w:r>
        <w:rPr>
          <w:b/>
        </w:rPr>
        <w:t>Понятие, виды и общая характеристика юридической ответственности за нарушения в информационной сфере</w:t>
      </w:r>
    </w:p>
    <w:p w14:paraId="132FD849" w14:textId="77777777" w:rsidR="0039196C" w:rsidRDefault="00000000" w:rsidP="00C10A71">
      <w:pPr>
        <w:spacing w:after="0" w:line="312" w:lineRule="auto"/>
        <w:ind w:firstLine="708"/>
        <w:jc w:val="both"/>
      </w:pPr>
      <w:r>
        <w:t>Исходя из изложенного, можно выделить следующие особенности информационных правонарушений:</w:t>
      </w:r>
    </w:p>
    <w:p w14:paraId="2D8913E8" w14:textId="77777777" w:rsidR="0039196C" w:rsidRDefault="00000000" w:rsidP="00C10A71">
      <w:pPr>
        <w:spacing w:after="0" w:line="312" w:lineRule="auto"/>
        <w:ind w:left="708" w:hanging="354"/>
        <w:jc w:val="both"/>
      </w:pPr>
      <w:r>
        <w:t>1. Связаны с нарушениями правил поиска, передачи, защиты, хранения и использования информации, применения информационных технологий.</w:t>
      </w:r>
    </w:p>
    <w:p w14:paraId="7ECD6546" w14:textId="77777777" w:rsidR="0039196C" w:rsidRDefault="00000000" w:rsidP="00C10A71">
      <w:pPr>
        <w:spacing w:after="0" w:line="312" w:lineRule="auto"/>
        <w:ind w:left="708" w:hanging="354"/>
        <w:jc w:val="both"/>
      </w:pPr>
      <w:r>
        <w:t>2. Имеют разную степень общественной опасности, в связи с чем ответственность за их совершение установлена нормами различных отраслей права (трудового, гражданского, административного, уголовного).</w:t>
      </w:r>
    </w:p>
    <w:p w14:paraId="28B31EE6" w14:textId="77777777" w:rsidR="0039196C" w:rsidRDefault="00000000" w:rsidP="00C10A71">
      <w:pPr>
        <w:spacing w:after="0" w:line="312" w:lineRule="auto"/>
        <w:ind w:left="708" w:hanging="354"/>
        <w:jc w:val="both"/>
      </w:pPr>
      <w:r>
        <w:t>3. Носят сложный характер, в связи с чем нормы об ответственности за их совершение обладают особой бланкетностью, т.е. отсылают к правовым актам различного уровня, в том числе к многочисленным подзаконным актам.</w:t>
      </w:r>
    </w:p>
    <w:p w14:paraId="7AB529C1" w14:textId="77777777" w:rsidR="0039196C" w:rsidRDefault="00000000" w:rsidP="00C10A71">
      <w:pPr>
        <w:spacing w:after="0" w:line="312" w:lineRule="auto"/>
        <w:ind w:firstLine="708"/>
        <w:jc w:val="both"/>
      </w:pPr>
      <w:r>
        <w:t>Исходя из изложенного, можно сформулировать определение информационного правонарушения.</w:t>
      </w:r>
    </w:p>
    <w:p w14:paraId="130FC6E7" w14:textId="77777777" w:rsidR="0039196C" w:rsidRDefault="00000000" w:rsidP="00C10A71">
      <w:pPr>
        <w:spacing w:after="0" w:line="312" w:lineRule="auto"/>
        <w:ind w:firstLine="708"/>
        <w:jc w:val="both"/>
      </w:pPr>
      <w:r>
        <w:lastRenderedPageBreak/>
        <w:t>Информационное правонарушение — это противоправное, виновное действие (бездействие) физического или юридического лица, связанное с нарушением требований законодательства РФ в сфере информации и информационных технологий, за которое предусмотрена дисциплинарная, гражданско-правовая, административная и уголовная ответственность.</w:t>
      </w:r>
    </w:p>
    <w:p w14:paraId="5F4E5413" w14:textId="77777777" w:rsidR="0039196C" w:rsidRDefault="00000000" w:rsidP="00C10A71">
      <w:pPr>
        <w:spacing w:after="0" w:line="312" w:lineRule="auto"/>
        <w:ind w:firstLine="708"/>
        <w:jc w:val="both"/>
      </w:pPr>
      <w:r>
        <w:t>Таким образом, юридическая ответственность за нарушения в информационной сфере предполагает ее рассмотрение в двух основных аспектах:</w:t>
      </w:r>
    </w:p>
    <w:p w14:paraId="5AFC33AB" w14:textId="77777777" w:rsidR="0039196C" w:rsidRDefault="00000000" w:rsidP="00C10A71">
      <w:pPr>
        <w:spacing w:after="0" w:line="312" w:lineRule="auto"/>
        <w:ind w:left="708" w:hanging="354"/>
        <w:jc w:val="both"/>
      </w:pPr>
      <w:r>
        <w:t>– как применение мер государственного принуждения к лицам, нарушившим требования законодательства РФ в сфере информации и информационных технологий, за которое предусмотрена дисциплинарная, гражданско-правовая, административная и уголовная ответственность;</w:t>
      </w:r>
    </w:p>
    <w:p w14:paraId="18570E00" w14:textId="77777777" w:rsidR="0039196C" w:rsidRDefault="00000000" w:rsidP="00C10A71">
      <w:pPr>
        <w:spacing w:after="0" w:line="312" w:lineRule="auto"/>
        <w:ind w:left="708" w:hanging="354"/>
        <w:jc w:val="both"/>
      </w:pPr>
      <w:r>
        <w:t>– как применение мер государственного принуждения к лицам, совершившим преступление или административное правонарушение в информационно-телекоммуникационной сети.</w:t>
      </w:r>
    </w:p>
    <w:p w14:paraId="5EC0D889" w14:textId="77777777" w:rsidR="0039196C" w:rsidRDefault="00000000" w:rsidP="00C10A71">
      <w:pPr>
        <w:spacing w:after="0" w:line="312" w:lineRule="auto"/>
        <w:ind w:firstLine="708"/>
        <w:jc w:val="both"/>
      </w:pPr>
      <w:r>
        <w:t>Применение дисциплинарной ответственности за нарушения в информационной сфере основывается на нормах трудового законодательства и иного специального законодательства, регламентирующего отношения между работниками и органами, организациями.</w:t>
      </w:r>
    </w:p>
    <w:p w14:paraId="273FE500" w14:textId="77777777" w:rsidR="0039196C" w:rsidRDefault="00000000" w:rsidP="00C10A71">
      <w:pPr>
        <w:spacing w:after="0" w:line="312" w:lineRule="auto"/>
        <w:ind w:firstLine="708"/>
        <w:jc w:val="both"/>
      </w:pPr>
      <w:r>
        <w:t>Так, ст. 90 Трудового кодекса РФ (далее — ТК РФ) устанавливает ответственность за нарушение норм, регулирующих обработку и защиту персональных данных работника. По данной статье ответственности подлежат лица, допустившие нарушения при обработке персональных данных работника.</w:t>
      </w:r>
    </w:p>
    <w:p w14:paraId="5940F3AF" w14:textId="77777777" w:rsidR="0039196C" w:rsidRDefault="00000000" w:rsidP="00C10A71">
      <w:pPr>
        <w:spacing w:after="0" w:line="312" w:lineRule="auto"/>
        <w:ind w:firstLine="708"/>
        <w:jc w:val="both"/>
      </w:pPr>
      <w:r>
        <w:t>При этом ст. 192 ТК РФ в качестве видов дисциплинарных взысканий определяет замечание, выговор, увольнение по соответствующим основаниям и устанавливает, что для отдельных категорий работников (например, сотрудников ОВД РФ) могут быть предусмотрены также и другие дисциплинарные взыскания. Помимо этого, п. «в» п. 6 ст. 81 ТК РФ устанавливает, что в случае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трудовой договор может быть расторгнут.</w:t>
      </w:r>
    </w:p>
    <w:p w14:paraId="2BD173BE" w14:textId="77777777" w:rsidR="0039196C" w:rsidRDefault="00000000" w:rsidP="00C10A71">
      <w:pPr>
        <w:spacing w:after="0" w:line="312" w:lineRule="auto"/>
        <w:ind w:firstLine="708"/>
        <w:jc w:val="both"/>
      </w:pPr>
      <w:r>
        <w:t xml:space="preserve">В ст. 90 ТК РФ определено, что помимо дисциплинарной ответственности, лицо, виновное в данном нарушении, может быть привлечено к материальной ответственности. Данное положение, в свою очередь, раскрывается в ст. 232 ТК РФ, </w:t>
      </w:r>
      <w:r>
        <w:lastRenderedPageBreak/>
        <w:t>закрепляющей обязанность стороны трудового договора, причинившей ущерб, возместить его.</w:t>
      </w:r>
    </w:p>
    <w:p w14:paraId="1D51FA78" w14:textId="77777777" w:rsidR="0039196C" w:rsidRDefault="00000000" w:rsidP="00C10A71">
      <w:pPr>
        <w:spacing w:after="0" w:line="312" w:lineRule="auto"/>
        <w:ind w:firstLine="708"/>
        <w:jc w:val="both"/>
      </w:pPr>
      <w:r>
        <w:t>Возмещение ущерба, компенсация морального вреда и другие меры являются мерами гражданско-правовой ответственности.</w:t>
      </w:r>
    </w:p>
    <w:p w14:paraId="6D029B24" w14:textId="77777777" w:rsidR="0039196C" w:rsidRDefault="00000000" w:rsidP="00C10A71">
      <w:pPr>
        <w:spacing w:after="0" w:line="312" w:lineRule="auto"/>
        <w:ind w:firstLine="708"/>
        <w:jc w:val="both"/>
      </w:pPr>
      <w:r>
        <w:t>Общие положения о гражданско-правовой ответственности обнаруживаются в нормах специального законодательства в сфере информации.</w:t>
      </w:r>
    </w:p>
    <w:p w14:paraId="1806B435" w14:textId="77777777" w:rsidR="0039196C" w:rsidRDefault="00000000" w:rsidP="00C10A71">
      <w:pPr>
        <w:spacing w:after="0" w:line="312" w:lineRule="auto"/>
        <w:ind w:firstLine="708"/>
        <w:jc w:val="both"/>
      </w:pPr>
      <w:r>
        <w:t>Так, в ст. 17 Федерального закона от 27.07.2006 № 149-ФЗ «Об информации, информационных технологиях и о защите информации» указано, что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14:paraId="543C201B" w14:textId="77777777" w:rsidR="0039196C" w:rsidRDefault="00000000" w:rsidP="00C10A71">
      <w:pPr>
        <w:spacing w:after="0" w:line="312" w:lineRule="auto"/>
        <w:ind w:firstLine="708"/>
        <w:jc w:val="both"/>
      </w:pPr>
      <w:r>
        <w:t>Схожие положения содержатся в Федеральном законе от 27.07.2006 № 152-ФЗ «О персональных данных». В частности, п. 2 ст. 24 данного закона устанавливает возможность возмещения морального и имущественного вреда субъекту персональных данных за нарушения в данной сфере.</w:t>
      </w:r>
    </w:p>
    <w:p w14:paraId="21A89742" w14:textId="77777777" w:rsidR="0039196C" w:rsidRDefault="00000000" w:rsidP="00C10A71">
      <w:pPr>
        <w:spacing w:after="0" w:line="312" w:lineRule="auto"/>
        <w:ind w:firstLine="708"/>
        <w:jc w:val="both"/>
      </w:pPr>
      <w:r>
        <w:t>Таким образом, законодательством РФ установлены следующие меры гражданско-правовой ответственности за нарушения в информационной сфере:</w:t>
      </w:r>
    </w:p>
    <w:p w14:paraId="5BBF8495" w14:textId="77777777" w:rsidR="0039196C" w:rsidRDefault="00000000" w:rsidP="00C10A71">
      <w:pPr>
        <w:spacing w:after="0" w:line="312" w:lineRule="auto"/>
        <w:ind w:left="708" w:hanging="354"/>
        <w:jc w:val="both"/>
      </w:pPr>
      <w:r>
        <w:t>– возмещение убытков;</w:t>
      </w:r>
    </w:p>
    <w:p w14:paraId="5D4E3E84" w14:textId="77777777" w:rsidR="0039196C" w:rsidRDefault="00000000" w:rsidP="00C10A71">
      <w:pPr>
        <w:spacing w:after="0" w:line="312" w:lineRule="auto"/>
        <w:ind w:left="708" w:hanging="354"/>
        <w:jc w:val="both"/>
      </w:pPr>
      <w:r>
        <w:t>– компенсация морального вреда;</w:t>
      </w:r>
    </w:p>
    <w:p w14:paraId="1DC1277F" w14:textId="77777777" w:rsidR="0039196C" w:rsidRDefault="00000000" w:rsidP="00C10A71">
      <w:pPr>
        <w:spacing w:after="0" w:line="312" w:lineRule="auto"/>
        <w:ind w:left="708" w:hanging="354"/>
        <w:jc w:val="both"/>
      </w:pPr>
      <w:r>
        <w:t>– защита чести, достоинства и деловой репутации.</w:t>
      </w:r>
    </w:p>
    <w:p w14:paraId="1614E8F0" w14:textId="77777777" w:rsidR="0039196C" w:rsidRDefault="00000000" w:rsidP="00C10A71">
      <w:pPr>
        <w:spacing w:after="0" w:line="312" w:lineRule="auto"/>
        <w:ind w:firstLine="708"/>
        <w:jc w:val="both"/>
      </w:pPr>
      <w:r>
        <w:t>Кодексом Российской Федерации об административных правонарушениях (далее — КоАП РФ) установлено более 50 составов административных правонарушений, связанных с информацией и информационными технологиями.</w:t>
      </w:r>
    </w:p>
    <w:p w14:paraId="3B3902B3" w14:textId="77777777" w:rsidR="0039196C" w:rsidRDefault="00000000" w:rsidP="00C10A71">
      <w:pPr>
        <w:spacing w:after="0" w:line="312" w:lineRule="auto"/>
        <w:ind w:firstLine="708"/>
        <w:jc w:val="both"/>
      </w:pPr>
      <w:r>
        <w:t>Большинство норм, устанавливающих административную ответственность за нарушения в данной сфере, расположены в главе 13 КоАП РФ (преимущественно в ст. 13.11–13.41), так как объектом правонарушений, определенных в данной главе, являются отношения в области связи и информации.</w:t>
      </w:r>
    </w:p>
    <w:p w14:paraId="152959C2" w14:textId="77777777" w:rsidR="0039196C" w:rsidRDefault="00000000" w:rsidP="00C10A71">
      <w:pPr>
        <w:spacing w:after="0" w:line="312" w:lineRule="auto"/>
        <w:ind w:firstLine="708"/>
        <w:jc w:val="both"/>
      </w:pPr>
      <w:r>
        <w:t xml:space="preserve">Указанная глава предусматривает ответственность за такие правонарушения в информационной сфере, как нарушение законодательства РФ в области персональных данных (ст. 13.11), нарушение требований в области размещения биометрических персональных данных (ст. 13.11.3), нарушение правил защиты информации (ст. 13.12), нарушение требований в области обеспечения безопасности критической </w:t>
      </w:r>
      <w:r>
        <w:lastRenderedPageBreak/>
        <w:t>информационной инфраструктуры РФ (ст. 13.12.1), незаконная деятельность в области защиты информации (ст. 13.13), разглашение информации с ограниченным доступом (ст. 13.14), незаконное получение информации с ограниченным доступом (ст. 13.14.1), злоупотребление свободой массовой информации (ст. 13.15), воспрепятствование распространению продукции средства массовой информации (ст. 13.16), нарушение правил распространения обязательных сообщений (ст. 13.17), непредставление первичных статистических данных (ст. 13.19), нарушение порядка размещения информации в государственных информационных системах (ст. 13.19.1–13.19.5, 13.51), нарушение правил хранения, комплектования, учета или использования архивных документов (ст. 13.20), нарушение порядка изготовления или распространения продукции средства массовой информации (ст. 13.21), нарушение порядка объявления выходных данных (ст. 13.22), нарушение порядка представления обязательного экземпляра документов, письменных уведомлений, уставов и договоров (ст. 13.23), нарушение требований законодательства о хранении документов и информации, содержащейся в информационных системах (ст. 13.25), нарушение порядка предоставления информации о деятельности государственных органов и органов местного самоуправления (ст. 13.28), неисполнение обязанностей организатором распространения информации в сети Интернет (ст. 13.31), неисполнение обязанностей владельцем новостного агрегатора (ст. 13.32), нарушение обязанностей, предусмотренных законодательством Российской Федерации в области электронной подписи (ст. 13.33) и др.</w:t>
      </w:r>
    </w:p>
    <w:p w14:paraId="6E651AF3" w14:textId="77777777" w:rsidR="0039196C" w:rsidRDefault="00000000" w:rsidP="00C10A71">
      <w:pPr>
        <w:spacing w:after="0" w:line="312" w:lineRule="auto"/>
        <w:ind w:firstLine="708"/>
        <w:jc w:val="both"/>
      </w:pPr>
      <w:r>
        <w:t>Уголовная ответственность является наиболее строгим видом ответственности. Уголовным кодексом РФ (далее — УК РФ) предусмотрена ответственность за нарушения, обладающие высокой степенью общественной опасности. Вместе с тем в УК РФ обнаруживается более 35 составов преступлений, в той или иной степени связанных с информационной сферой: одни из них посягают на общественные отношения в сфере информации, другие — совершаются в информационно-телекоммуникационных сетях.</w:t>
      </w:r>
    </w:p>
    <w:p w14:paraId="37C7D450" w14:textId="77777777" w:rsidR="0039196C" w:rsidRDefault="00000000" w:rsidP="00C10A71">
      <w:pPr>
        <w:spacing w:after="0" w:line="312" w:lineRule="auto"/>
        <w:ind w:firstLine="708"/>
        <w:jc w:val="both"/>
      </w:pPr>
      <w:r>
        <w:t>В отличие от КоАП РФ, в УК РФ отсутствует глава, предусматривающая ответственность за нарушения в информационной сфере в целом. Вместе с тем в качестве самостоятельной главы, посвященной охране общественных отношений в сфере определенного вида информации — компьютерной информации, определяется гл. 28 УК РФ.</w:t>
      </w:r>
    </w:p>
    <w:p w14:paraId="0828DA9B" w14:textId="77777777" w:rsidR="0039196C" w:rsidRDefault="00000000" w:rsidP="00C10A71">
      <w:pPr>
        <w:spacing w:after="0" w:line="312" w:lineRule="auto"/>
        <w:ind w:firstLine="708"/>
        <w:jc w:val="both"/>
      </w:pPr>
      <w:r>
        <w:lastRenderedPageBreak/>
        <w:t>Все преступления, связанные с информационной сферой, можно разделить на пять основных групп:</w:t>
      </w:r>
    </w:p>
    <w:p w14:paraId="2257221C" w14:textId="77777777" w:rsidR="0039196C" w:rsidRDefault="00000000" w:rsidP="00C10A71">
      <w:pPr>
        <w:spacing w:after="0" w:line="312" w:lineRule="auto"/>
        <w:ind w:left="708" w:hanging="354"/>
        <w:jc w:val="both"/>
      </w:pPr>
      <w:r>
        <w:t>1. Преступления, связанные с неправомерным разглашением информации. В данную группу преступлений могут быть включены:</w:t>
      </w:r>
    </w:p>
    <w:p w14:paraId="03C44FB0" w14:textId="77777777" w:rsidR="0039196C" w:rsidRDefault="00000000" w:rsidP="00C10A71">
      <w:pPr>
        <w:spacing w:after="0" w:line="312" w:lineRule="auto"/>
        <w:ind w:left="708" w:hanging="354"/>
        <w:jc w:val="both"/>
      </w:pPr>
      <w:r>
        <w:t>– клевета (ст. 128.1 УК РФ);</w:t>
      </w:r>
    </w:p>
    <w:p w14:paraId="1D31B94E" w14:textId="77777777" w:rsidR="0039196C" w:rsidRDefault="00000000" w:rsidP="00C10A71">
      <w:pPr>
        <w:spacing w:after="0" w:line="312" w:lineRule="auto"/>
        <w:ind w:left="708" w:hanging="354"/>
        <w:jc w:val="both"/>
      </w:pPr>
      <w:r>
        <w:t>– разглашение тайны усыновления (удочерения) (ст. 155 УК РФ);</w:t>
      </w:r>
    </w:p>
    <w:p w14:paraId="179E98D1" w14:textId="77777777" w:rsidR="0039196C" w:rsidRDefault="00000000" w:rsidP="00C10A71">
      <w:pPr>
        <w:spacing w:after="0" w:line="312" w:lineRule="auto"/>
        <w:ind w:left="708" w:hanging="354"/>
        <w:jc w:val="both"/>
      </w:pPr>
      <w:r>
        <w:t>– нарушение неприкосновенности частной жизни (ст. 137 УК РФ);</w:t>
      </w:r>
    </w:p>
    <w:p w14:paraId="3A59353C" w14:textId="77777777" w:rsidR="0039196C" w:rsidRDefault="00000000" w:rsidP="00C10A71">
      <w:pPr>
        <w:spacing w:after="0" w:line="312" w:lineRule="auto"/>
        <w:ind w:left="708" w:hanging="354"/>
        <w:jc w:val="both"/>
      </w:pPr>
      <w:r>
        <w:t>– незаконные получение и разглашение сведений, составляющих коммерческую, налоговую или банковскую тайну (ст. 183 УК РФ);</w:t>
      </w:r>
    </w:p>
    <w:p w14:paraId="0B5C1831" w14:textId="77777777" w:rsidR="0039196C" w:rsidRDefault="00000000" w:rsidP="00C10A71">
      <w:pPr>
        <w:spacing w:after="0" w:line="312" w:lineRule="auto"/>
        <w:ind w:left="708" w:hanging="354"/>
        <w:jc w:val="both"/>
      </w:pPr>
      <w:r>
        <w:t>– разглашение государственной тайны (ст. 283 УК РФ);</w:t>
      </w:r>
    </w:p>
    <w:p w14:paraId="6718B7A9" w14:textId="77777777" w:rsidR="0039196C" w:rsidRDefault="00000000" w:rsidP="00C10A71">
      <w:pPr>
        <w:spacing w:after="0" w:line="312" w:lineRule="auto"/>
        <w:ind w:left="708" w:hanging="354"/>
        <w:jc w:val="both"/>
      </w:pPr>
      <w:r>
        <w:t>– государственная измена (ст. 275 УК РФ);</w:t>
      </w:r>
    </w:p>
    <w:p w14:paraId="3A4AC083" w14:textId="77777777" w:rsidR="0039196C" w:rsidRDefault="00000000" w:rsidP="00C10A71">
      <w:pPr>
        <w:spacing w:after="0" w:line="312" w:lineRule="auto"/>
        <w:ind w:left="708" w:hanging="354"/>
        <w:jc w:val="both"/>
      </w:pPr>
      <w:r>
        <w:t>– шпионаж (ст. 276 УК РФ).</w:t>
      </w:r>
    </w:p>
    <w:p w14:paraId="60C82D91" w14:textId="77777777" w:rsidR="0039196C" w:rsidRDefault="00000000" w:rsidP="00C10A71">
      <w:pPr>
        <w:spacing w:after="0" w:line="312" w:lineRule="auto"/>
        <w:ind w:firstLine="708"/>
        <w:jc w:val="both"/>
      </w:pPr>
      <w:r>
        <w:t>Предметом большинства указанных преступлений является информация, составляющая личную, коммерческую, государственную или иные виды тайны. Особенностью в этом ряде преступлений обладает клевета, так как ее предметом являются «заведомо ложные сведения, порочащие честь и достоинство другого лица или подрывающих его репутацию», следовательно, указанная информация не может быть отнесена к перечню информации ограниченного доступа.</w:t>
      </w:r>
    </w:p>
    <w:p w14:paraId="7A88F48E" w14:textId="77777777" w:rsidR="0039196C" w:rsidRDefault="00000000" w:rsidP="00C10A71">
      <w:pPr>
        <w:spacing w:after="0" w:line="312" w:lineRule="auto"/>
      </w:pPr>
      <w:r>
        <w:rPr>
          <w:i/>
          <w:sz w:val="22"/>
        </w:rPr>
        <w:t>Источник: Пушкарев В. В., Константинов А. В., Вехов В. Б. [и др.], с. 23–35.</w:t>
      </w:r>
    </w:p>
    <w:sectPr w:rsidR="0039196C" w:rsidSect="00034616">
      <w:pgSz w:w="12240" w:h="15840"/>
      <w:pgMar w:top="720" w:right="54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68244217">
    <w:abstractNumId w:val="8"/>
  </w:num>
  <w:num w:numId="2" w16cid:durableId="1625503737">
    <w:abstractNumId w:val="6"/>
  </w:num>
  <w:num w:numId="3" w16cid:durableId="2104841564">
    <w:abstractNumId w:val="5"/>
  </w:num>
  <w:num w:numId="4" w16cid:durableId="740373645">
    <w:abstractNumId w:val="4"/>
  </w:num>
  <w:num w:numId="5" w16cid:durableId="526524781">
    <w:abstractNumId w:val="7"/>
  </w:num>
  <w:num w:numId="6" w16cid:durableId="830800551">
    <w:abstractNumId w:val="3"/>
  </w:num>
  <w:num w:numId="7" w16cid:durableId="1736974827">
    <w:abstractNumId w:val="2"/>
  </w:num>
  <w:num w:numId="8" w16cid:durableId="9600583">
    <w:abstractNumId w:val="1"/>
  </w:num>
  <w:num w:numId="9" w16cid:durableId="2004626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196C"/>
    <w:rsid w:val="00AA1D8D"/>
    <w:rsid w:val="00B47730"/>
    <w:rsid w:val="00C10A71"/>
    <w:rsid w:val="00CB0664"/>
    <w:rsid w:val="00FC693F"/>
    <w:rsid w:val="00FF1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3A7250"/>
  <w14:defaultImageDpi w14:val="300"/>
  <w15:docId w15:val="{350FC1BE-BCD7-4FFA-8D9D-E1759CEE9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9491</Words>
  <Characters>54105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63470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Екатерина Семёнова</cp:lastModifiedBy>
  <cp:revision>2</cp:revision>
  <dcterms:created xsi:type="dcterms:W3CDTF">2013-12-23T23:15:00Z</dcterms:created>
  <dcterms:modified xsi:type="dcterms:W3CDTF">2026-07-13T10:56:00Z</dcterms:modified>
  <cp:category/>
</cp:coreProperties>
</file>